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A3AAB" w14:textId="42E74679" w:rsidR="000F718D" w:rsidRPr="00C83F6E" w:rsidRDefault="00A525B8" w:rsidP="00C83F6E">
      <w:pPr>
        <w:spacing w:after="0" w:line="264" w:lineRule="auto"/>
        <w:jc w:val="center"/>
        <w:rPr>
          <w:b/>
          <w:sz w:val="32"/>
          <w:szCs w:val="20"/>
        </w:rPr>
      </w:pPr>
      <w:r w:rsidRPr="00A525B8">
        <w:rPr>
          <w:b/>
          <w:sz w:val="56"/>
          <w:szCs w:val="20"/>
        </w:rPr>
        <w:drawing>
          <wp:anchor distT="0" distB="0" distL="114300" distR="114300" simplePos="0" relativeHeight="251668480" behindDoc="0" locked="0" layoutInCell="1" allowOverlap="1" wp14:anchorId="3D8761EE" wp14:editId="4F90380A">
            <wp:simplePos x="1123950" y="352425"/>
            <wp:positionH relativeFrom="margin">
              <wp:align>left</wp:align>
            </wp:positionH>
            <wp:positionV relativeFrom="margin">
              <wp:align>top</wp:align>
            </wp:positionV>
            <wp:extent cx="2334260" cy="1076325"/>
            <wp:effectExtent l="0" t="0" r="0" b="0"/>
            <wp:wrapSquare wrapText="bothSides"/>
            <wp:docPr id="449033977" name="Image 1" descr="Une image contenant Bouteille en verre, Solution, boisson, liqui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33977" name="Image 1" descr="Une image contenant Bouteille en verre, Solution, boisson, liquid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336973" cy="1077436"/>
                    </a:xfrm>
                    <a:prstGeom prst="rect">
                      <a:avLst/>
                    </a:prstGeom>
                  </pic:spPr>
                </pic:pic>
              </a:graphicData>
            </a:graphic>
            <wp14:sizeRelH relativeFrom="margin">
              <wp14:pctWidth>0</wp14:pctWidth>
            </wp14:sizeRelH>
            <wp14:sizeRelV relativeFrom="margin">
              <wp14:pctHeight>0</wp14:pctHeight>
            </wp14:sizeRelV>
          </wp:anchor>
        </w:drawing>
      </w:r>
      <w:r w:rsidR="007D4FC5">
        <w:rPr>
          <w:b/>
          <w:sz w:val="56"/>
          <w:szCs w:val="20"/>
        </w:rPr>
        <w:t xml:space="preserve">SP </w:t>
      </w:r>
      <w:r w:rsidR="00FF1A1E" w:rsidRPr="00C83F6E">
        <w:rPr>
          <w:b/>
          <w:sz w:val="56"/>
          <w:szCs w:val="20"/>
        </w:rPr>
        <w:t>BOURG</w:t>
      </w:r>
      <w:r w:rsidR="000F718D" w:rsidRPr="00C83F6E">
        <w:rPr>
          <w:b/>
          <w:sz w:val="56"/>
          <w:szCs w:val="20"/>
        </w:rPr>
        <w:t xml:space="preserve"> BOISSONS</w:t>
      </w:r>
    </w:p>
    <w:p w14:paraId="274980CC" w14:textId="453AADDC" w:rsidR="00B64AFD" w:rsidRPr="00C83F6E" w:rsidRDefault="0058336C" w:rsidP="00C83F6E">
      <w:pPr>
        <w:spacing w:after="0" w:line="264" w:lineRule="auto"/>
        <w:jc w:val="center"/>
        <w:rPr>
          <w:b/>
          <w:sz w:val="36"/>
          <w:szCs w:val="20"/>
        </w:rPr>
      </w:pPr>
      <w:r w:rsidRPr="00C83F6E">
        <w:rPr>
          <w:b/>
          <w:sz w:val="36"/>
          <w:szCs w:val="20"/>
        </w:rPr>
        <w:t>Note de frais</w:t>
      </w:r>
      <w:r w:rsidR="0001412D">
        <w:rPr>
          <w:b/>
          <w:sz w:val="36"/>
          <w:szCs w:val="20"/>
        </w:rPr>
        <w:t xml:space="preserve"> &amp; </w:t>
      </w:r>
      <w:r w:rsidRPr="00C83F6E">
        <w:rPr>
          <w:b/>
          <w:sz w:val="36"/>
          <w:szCs w:val="20"/>
        </w:rPr>
        <w:t>P</w:t>
      </w:r>
      <w:r w:rsidR="00B64AFD" w:rsidRPr="00C83F6E">
        <w:rPr>
          <w:b/>
          <w:sz w:val="36"/>
          <w:szCs w:val="20"/>
        </w:rPr>
        <w:t>aie</w:t>
      </w:r>
    </w:p>
    <w:p w14:paraId="49DEE14F" w14:textId="77777777" w:rsidR="00FF1A1E" w:rsidRPr="00C83F6E" w:rsidRDefault="00FF1A1E" w:rsidP="00C83F6E">
      <w:pPr>
        <w:pBdr>
          <w:bottom w:val="single" w:sz="4" w:space="1" w:color="auto"/>
        </w:pBdr>
        <w:tabs>
          <w:tab w:val="left" w:pos="1155"/>
        </w:tabs>
        <w:spacing w:after="0" w:line="264" w:lineRule="auto"/>
        <w:ind w:right="-284"/>
        <w:jc w:val="both"/>
        <w:rPr>
          <w:szCs w:val="20"/>
        </w:rPr>
      </w:pPr>
    </w:p>
    <w:p w14:paraId="06766D51" w14:textId="77777777" w:rsidR="00FF1A1E" w:rsidRPr="00C83F6E" w:rsidRDefault="00FF1A1E" w:rsidP="00C83F6E">
      <w:pPr>
        <w:tabs>
          <w:tab w:val="left" w:pos="1155"/>
        </w:tabs>
        <w:spacing w:after="0" w:line="264" w:lineRule="auto"/>
        <w:ind w:right="-284"/>
        <w:jc w:val="both"/>
        <w:rPr>
          <w:szCs w:val="20"/>
        </w:rPr>
      </w:pPr>
    </w:p>
    <w:p w14:paraId="084C7932" w14:textId="77777777" w:rsidR="004C066B" w:rsidRPr="00C83F6E" w:rsidRDefault="00B64AFD" w:rsidP="00C83F6E">
      <w:pPr>
        <w:tabs>
          <w:tab w:val="left" w:pos="1155"/>
        </w:tabs>
        <w:spacing w:after="0" w:line="264" w:lineRule="auto"/>
        <w:ind w:right="-284"/>
        <w:jc w:val="both"/>
        <w:rPr>
          <w:szCs w:val="20"/>
        </w:rPr>
      </w:pPr>
      <w:r w:rsidRPr="00C83F6E">
        <w:rPr>
          <w:szCs w:val="20"/>
        </w:rPr>
        <w:t xml:space="preserve">L’entreprise </w:t>
      </w:r>
      <w:r w:rsidR="00FF1A1E" w:rsidRPr="00C83F6E">
        <w:rPr>
          <w:szCs w:val="20"/>
        </w:rPr>
        <w:t>BOURG</w:t>
      </w:r>
      <w:r w:rsidR="00A25A5E" w:rsidRPr="00C83F6E">
        <w:rPr>
          <w:szCs w:val="20"/>
        </w:rPr>
        <w:t xml:space="preserve"> </w:t>
      </w:r>
      <w:r w:rsidRPr="00C83F6E">
        <w:rPr>
          <w:szCs w:val="20"/>
        </w:rPr>
        <w:t xml:space="preserve">Boissons emploie une vingtaine de salariés et a pour activité </w:t>
      </w:r>
      <w:r w:rsidR="004C066B" w:rsidRPr="00C83F6E">
        <w:rPr>
          <w:szCs w:val="20"/>
        </w:rPr>
        <w:t>la commercialisation de boissons diverses (jus de fruits, eaux, sodas, vins rouges, rosés, mousseux, alcools, spiritueux, cocktails</w:t>
      </w:r>
      <w:r w:rsidR="000B6E7D" w:rsidRPr="00C83F6E">
        <w:rPr>
          <w:szCs w:val="20"/>
        </w:rPr>
        <w:t xml:space="preserve"> </w:t>
      </w:r>
      <w:r w:rsidR="004C066B" w:rsidRPr="00C83F6E">
        <w:rPr>
          <w:szCs w:val="20"/>
        </w:rPr>
        <w:t xml:space="preserve">...). </w:t>
      </w:r>
    </w:p>
    <w:p w14:paraId="78D2328D" w14:textId="77777777" w:rsidR="00FF1A1E" w:rsidRPr="00C83F6E" w:rsidRDefault="00FF1A1E" w:rsidP="00C83F6E">
      <w:pPr>
        <w:tabs>
          <w:tab w:val="left" w:pos="1155"/>
        </w:tabs>
        <w:spacing w:after="0" w:line="264" w:lineRule="auto"/>
        <w:rPr>
          <w:szCs w:val="20"/>
        </w:rPr>
      </w:pPr>
    </w:p>
    <w:p w14:paraId="32EA3EB0" w14:textId="77777777" w:rsidR="00B64AFD" w:rsidRPr="00C83F6E" w:rsidRDefault="004C066B" w:rsidP="00C83F6E">
      <w:pPr>
        <w:tabs>
          <w:tab w:val="left" w:pos="1155"/>
        </w:tabs>
        <w:spacing w:after="0" w:line="264" w:lineRule="auto"/>
        <w:rPr>
          <w:szCs w:val="20"/>
        </w:rPr>
      </w:pPr>
      <w:r w:rsidRPr="00C83F6E">
        <w:rPr>
          <w:szCs w:val="20"/>
        </w:rPr>
        <w:t>L</w:t>
      </w:r>
      <w:r w:rsidR="00FF1A1E" w:rsidRPr="00C83F6E">
        <w:rPr>
          <w:szCs w:val="20"/>
        </w:rPr>
        <w:t xml:space="preserve">'entreprise est implantée dans le centre est de </w:t>
      </w:r>
      <w:r w:rsidRPr="00C83F6E">
        <w:rPr>
          <w:szCs w:val="20"/>
        </w:rPr>
        <w:t>la France mais son marché concerne une majorité de clien</w:t>
      </w:r>
      <w:r w:rsidR="00B64AFD" w:rsidRPr="00C83F6E">
        <w:rPr>
          <w:szCs w:val="20"/>
        </w:rPr>
        <w:t xml:space="preserve">ts et de fournisseurs français, ce qui amène les commerciaux à se déplacer sur tout le territoire national. </w:t>
      </w:r>
    </w:p>
    <w:p w14:paraId="5F73BC54" w14:textId="77777777" w:rsidR="00FF1A1E" w:rsidRPr="00C83F6E" w:rsidRDefault="00FF1A1E" w:rsidP="00C83F6E">
      <w:pPr>
        <w:tabs>
          <w:tab w:val="left" w:pos="1155"/>
        </w:tabs>
        <w:spacing w:after="0" w:line="264" w:lineRule="auto"/>
        <w:rPr>
          <w:szCs w:val="20"/>
        </w:rPr>
      </w:pPr>
    </w:p>
    <w:p w14:paraId="760CCCE9" w14:textId="77777777" w:rsidR="00B64AFD" w:rsidRPr="00C83F6E" w:rsidRDefault="00B64AFD" w:rsidP="00C83F6E">
      <w:pPr>
        <w:tabs>
          <w:tab w:val="left" w:pos="1155"/>
        </w:tabs>
        <w:spacing w:after="0" w:line="264" w:lineRule="auto"/>
        <w:rPr>
          <w:szCs w:val="20"/>
        </w:rPr>
      </w:pPr>
      <w:r w:rsidRPr="00C83F6E">
        <w:rPr>
          <w:szCs w:val="20"/>
        </w:rPr>
        <w:t xml:space="preserve">Le PDG, </w:t>
      </w:r>
      <w:r w:rsidR="004C066B" w:rsidRPr="00C83F6E">
        <w:rPr>
          <w:szCs w:val="20"/>
        </w:rPr>
        <w:t>M. Bernard</w:t>
      </w:r>
      <w:r w:rsidRPr="00C83F6E">
        <w:rPr>
          <w:szCs w:val="20"/>
        </w:rPr>
        <w:t>, souhaite poursuivre la</w:t>
      </w:r>
      <w:r w:rsidR="004C066B" w:rsidRPr="00C83F6E">
        <w:rPr>
          <w:szCs w:val="20"/>
        </w:rPr>
        <w:t xml:space="preserve"> modernisation de ses services administratifs </w:t>
      </w:r>
      <w:r w:rsidR="007D0477" w:rsidRPr="00C83F6E">
        <w:rPr>
          <w:szCs w:val="20"/>
        </w:rPr>
        <w:t xml:space="preserve">en vous confiant deux missions, indépendantes l’une de l’autre : </w:t>
      </w:r>
    </w:p>
    <w:p w14:paraId="641E0426" w14:textId="26ABD1DA" w:rsidR="007D0477" w:rsidRPr="00C83F6E" w:rsidRDefault="00185AFA" w:rsidP="00C83F6E">
      <w:pPr>
        <w:pStyle w:val="Paragraphedeliste"/>
        <w:numPr>
          <w:ilvl w:val="0"/>
          <w:numId w:val="20"/>
        </w:numPr>
        <w:tabs>
          <w:tab w:val="left" w:pos="567"/>
        </w:tabs>
        <w:spacing w:after="0" w:line="264" w:lineRule="auto"/>
        <w:ind w:left="567"/>
        <w:contextualSpacing w:val="0"/>
        <w:rPr>
          <w:szCs w:val="20"/>
        </w:rPr>
      </w:pPr>
      <w:r w:rsidRPr="00C83F6E">
        <w:rPr>
          <w:szCs w:val="20"/>
        </w:rPr>
        <w:t>En</w:t>
      </w:r>
      <w:r w:rsidR="007D0477" w:rsidRPr="00C83F6E">
        <w:rPr>
          <w:szCs w:val="20"/>
        </w:rPr>
        <w:t xml:space="preserve"> automatisant la gestion des notes de frais selon les contraintes fiscales et sociales en vigueur,</w:t>
      </w:r>
    </w:p>
    <w:p w14:paraId="6E92093B" w14:textId="5DFD3DCF" w:rsidR="00B64AFD" w:rsidRPr="00C83F6E" w:rsidRDefault="00185AFA" w:rsidP="00C83F6E">
      <w:pPr>
        <w:pStyle w:val="Paragraphedeliste"/>
        <w:numPr>
          <w:ilvl w:val="0"/>
          <w:numId w:val="20"/>
        </w:numPr>
        <w:tabs>
          <w:tab w:val="left" w:pos="567"/>
        </w:tabs>
        <w:spacing w:after="0" w:line="264" w:lineRule="auto"/>
        <w:ind w:left="567"/>
        <w:contextualSpacing w:val="0"/>
        <w:rPr>
          <w:szCs w:val="20"/>
        </w:rPr>
      </w:pPr>
      <w:r w:rsidRPr="00C83F6E">
        <w:rPr>
          <w:szCs w:val="20"/>
        </w:rPr>
        <w:t>En</w:t>
      </w:r>
      <w:r w:rsidR="00E85ED8" w:rsidRPr="00C83F6E">
        <w:rPr>
          <w:szCs w:val="20"/>
        </w:rPr>
        <w:t xml:space="preserve"> </w:t>
      </w:r>
      <w:r w:rsidR="008948E8" w:rsidRPr="00C83F6E">
        <w:rPr>
          <w:szCs w:val="20"/>
        </w:rPr>
        <w:t>testant</w:t>
      </w:r>
      <w:r w:rsidR="00B64AFD" w:rsidRPr="00C83F6E">
        <w:rPr>
          <w:szCs w:val="20"/>
        </w:rPr>
        <w:t xml:space="preserve"> le module paie de EBP afin d’offrir une gestion cohérente du système d’information de l’entreprise</w:t>
      </w:r>
    </w:p>
    <w:p w14:paraId="73791E0F" w14:textId="77777777" w:rsidR="004C066B" w:rsidRPr="00C83F6E" w:rsidRDefault="004C066B" w:rsidP="00C83F6E">
      <w:pPr>
        <w:tabs>
          <w:tab w:val="left" w:pos="1155"/>
        </w:tabs>
        <w:spacing w:after="0" w:line="240" w:lineRule="auto"/>
        <w:ind w:left="-567"/>
        <w:jc w:val="center"/>
        <w:rPr>
          <w:szCs w:val="20"/>
        </w:rPr>
      </w:pPr>
    </w:p>
    <w:p w14:paraId="08830895" w14:textId="77777777" w:rsidR="004C066B" w:rsidRPr="00C83F6E" w:rsidRDefault="008948E8" w:rsidP="00C83F6E">
      <w:pPr>
        <w:tabs>
          <w:tab w:val="left" w:pos="1155"/>
        </w:tabs>
        <w:spacing w:after="0" w:line="240" w:lineRule="auto"/>
        <w:rPr>
          <w:szCs w:val="20"/>
        </w:rPr>
      </w:pPr>
      <w:r w:rsidRPr="00C83F6E">
        <w:rPr>
          <w:szCs w:val="20"/>
        </w:rPr>
        <w:t>Les éléments juridiques de l’entreprise sont les suivants :</w:t>
      </w:r>
    </w:p>
    <w:p w14:paraId="41694B14" w14:textId="2D0D2D7F" w:rsidR="00195D56" w:rsidRPr="00F825EF" w:rsidRDefault="00051ACB" w:rsidP="00F825EF">
      <w:pPr>
        <w:pStyle w:val="Paragraphedeliste"/>
        <w:numPr>
          <w:ilvl w:val="0"/>
          <w:numId w:val="22"/>
        </w:numPr>
        <w:spacing w:after="0" w:line="240" w:lineRule="auto"/>
        <w:contextualSpacing w:val="0"/>
        <w:rPr>
          <w:szCs w:val="20"/>
        </w:rPr>
      </w:pPr>
      <w:r w:rsidRPr="00C83F6E">
        <w:rPr>
          <w:szCs w:val="20"/>
        </w:rPr>
        <w:t>Convention collective</w:t>
      </w:r>
      <w:r w:rsidR="001F2DF0" w:rsidRPr="00C83F6E">
        <w:rPr>
          <w:szCs w:val="20"/>
        </w:rPr>
        <w:t xml:space="preserve"> nationale Commerce de gros de boissons </w:t>
      </w:r>
      <w:r w:rsidRPr="00C83F6E">
        <w:rPr>
          <w:szCs w:val="20"/>
        </w:rPr>
        <w:t>Brochure n° 3029</w:t>
      </w:r>
      <w:r w:rsidR="00F825EF">
        <w:rPr>
          <w:szCs w:val="20"/>
        </w:rPr>
        <w:t xml:space="preserve">, </w:t>
      </w:r>
      <w:r w:rsidR="00195D56" w:rsidRPr="00F825EF">
        <w:rPr>
          <w:szCs w:val="20"/>
        </w:rPr>
        <w:t xml:space="preserve">Identifiant </w:t>
      </w:r>
      <w:r w:rsidR="001C6203" w:rsidRPr="00F825EF">
        <w:rPr>
          <w:szCs w:val="20"/>
        </w:rPr>
        <w:t xml:space="preserve">IDCC 493 </w:t>
      </w:r>
      <w:r w:rsidR="00195D56" w:rsidRPr="00F825EF">
        <w:rPr>
          <w:szCs w:val="20"/>
        </w:rPr>
        <w:t xml:space="preserve">Vins, cidres, jus de fruits, sirops, spiritueux et liqueurs de </w:t>
      </w:r>
      <w:r w:rsidR="001F2DF0" w:rsidRPr="00F825EF">
        <w:rPr>
          <w:szCs w:val="20"/>
        </w:rPr>
        <w:t>France</w:t>
      </w:r>
    </w:p>
    <w:p w14:paraId="2C573873" w14:textId="395C4EC2" w:rsidR="001F2DF0" w:rsidRDefault="001F2DF0" w:rsidP="00C83F6E">
      <w:pPr>
        <w:pStyle w:val="Paragraphedeliste"/>
        <w:numPr>
          <w:ilvl w:val="0"/>
          <w:numId w:val="22"/>
        </w:numPr>
        <w:spacing w:after="0" w:line="240" w:lineRule="auto"/>
        <w:contextualSpacing w:val="0"/>
        <w:rPr>
          <w:szCs w:val="20"/>
        </w:rPr>
      </w:pPr>
      <w:r w:rsidRPr="00C83F6E">
        <w:rPr>
          <w:szCs w:val="20"/>
        </w:rPr>
        <w:t>Code NAF : Classe 4634Z</w:t>
      </w:r>
    </w:p>
    <w:p w14:paraId="25463F05" w14:textId="134F1E6E" w:rsidR="00FB7DB6" w:rsidRPr="00C83F6E" w:rsidRDefault="00FB7DB6" w:rsidP="00C83F6E">
      <w:pPr>
        <w:pStyle w:val="Paragraphedeliste"/>
        <w:numPr>
          <w:ilvl w:val="0"/>
          <w:numId w:val="22"/>
        </w:numPr>
        <w:spacing w:after="0" w:line="240" w:lineRule="auto"/>
        <w:contextualSpacing w:val="0"/>
        <w:rPr>
          <w:szCs w:val="20"/>
        </w:rPr>
      </w:pPr>
      <w:r>
        <w:rPr>
          <w:szCs w:val="20"/>
        </w:rPr>
        <w:t>N° SIRET 776 546 322 50047</w:t>
      </w:r>
    </w:p>
    <w:p w14:paraId="7F722211" w14:textId="77777777" w:rsidR="00484C66" w:rsidRPr="00C83F6E" w:rsidRDefault="00484C66" w:rsidP="00C83F6E">
      <w:pPr>
        <w:pBdr>
          <w:bottom w:val="single" w:sz="4" w:space="1" w:color="auto"/>
        </w:pBdr>
        <w:spacing w:after="0" w:line="240" w:lineRule="auto"/>
        <w:jc w:val="both"/>
        <w:rPr>
          <w:rFonts w:cstheme="minorHAnsi"/>
          <w:b/>
          <w:color w:val="943634" w:themeColor="accent2" w:themeShade="BF"/>
          <w:sz w:val="32"/>
          <w:szCs w:val="20"/>
        </w:rPr>
      </w:pPr>
    </w:p>
    <w:p w14:paraId="5891E447" w14:textId="77777777" w:rsidR="00051ACB" w:rsidRPr="00C83F6E" w:rsidRDefault="00484C66" w:rsidP="00C83F6E">
      <w:pPr>
        <w:pBdr>
          <w:bottom w:val="single" w:sz="4" w:space="1" w:color="auto"/>
        </w:pBdr>
        <w:spacing w:after="0" w:line="240" w:lineRule="auto"/>
        <w:jc w:val="both"/>
        <w:rPr>
          <w:rFonts w:cstheme="minorHAnsi"/>
          <w:b/>
          <w:color w:val="943634" w:themeColor="accent2" w:themeShade="BF"/>
          <w:sz w:val="32"/>
          <w:szCs w:val="20"/>
        </w:rPr>
      </w:pPr>
      <w:r w:rsidRPr="00C83F6E">
        <w:rPr>
          <w:rFonts w:cstheme="minorHAnsi"/>
          <w:b/>
          <w:color w:val="943634" w:themeColor="accent2" w:themeShade="BF"/>
          <w:sz w:val="32"/>
          <w:szCs w:val="20"/>
        </w:rPr>
        <w:t>Vos missions</w:t>
      </w:r>
    </w:p>
    <w:p w14:paraId="6FEF6C9B" w14:textId="77777777" w:rsidR="00484C66" w:rsidRPr="00C83F6E" w:rsidRDefault="00051ACB" w:rsidP="00C83F6E">
      <w:pPr>
        <w:pStyle w:val="Paragraphedeliste"/>
        <w:numPr>
          <w:ilvl w:val="0"/>
          <w:numId w:val="45"/>
        </w:numPr>
        <w:spacing w:after="0" w:line="240" w:lineRule="auto"/>
        <w:ind w:left="714" w:hanging="357"/>
        <w:contextualSpacing w:val="0"/>
        <w:jc w:val="both"/>
        <w:rPr>
          <w:szCs w:val="20"/>
        </w:rPr>
      </w:pPr>
      <w:r w:rsidRPr="00C83F6E">
        <w:rPr>
          <w:szCs w:val="20"/>
        </w:rPr>
        <w:t xml:space="preserve">Mission 1 : Automatisation de la gestion des notes de frais </w:t>
      </w:r>
    </w:p>
    <w:p w14:paraId="4F2656F7" w14:textId="77777777" w:rsidR="00484C66" w:rsidRPr="00C83F6E" w:rsidRDefault="00051ACB" w:rsidP="00C83F6E">
      <w:pPr>
        <w:pStyle w:val="Paragraphedeliste"/>
        <w:numPr>
          <w:ilvl w:val="0"/>
          <w:numId w:val="45"/>
        </w:numPr>
        <w:spacing w:after="0" w:line="240" w:lineRule="auto"/>
        <w:ind w:left="714" w:hanging="357"/>
        <w:contextualSpacing w:val="0"/>
        <w:jc w:val="both"/>
        <w:rPr>
          <w:szCs w:val="20"/>
        </w:rPr>
      </w:pPr>
      <w:r w:rsidRPr="00C83F6E">
        <w:rPr>
          <w:szCs w:val="20"/>
        </w:rPr>
        <w:t xml:space="preserve">Mission 2 : Mise en place du dossier sur EBP Paie </w:t>
      </w:r>
      <w:bookmarkStart w:id="0" w:name="_Hlk52795538"/>
      <w:r w:rsidR="00484C66" w:rsidRPr="00C83F6E">
        <w:rPr>
          <w:szCs w:val="20"/>
        </w:rPr>
        <w:t>et analyse du paramétrage de EBP</w:t>
      </w:r>
      <w:bookmarkEnd w:id="0"/>
    </w:p>
    <w:p w14:paraId="14D28702" w14:textId="21ABF9E0" w:rsidR="00B53A3A" w:rsidRDefault="00B53A3A" w:rsidP="00C83F6E">
      <w:pPr>
        <w:pStyle w:val="Paragraphedeliste"/>
        <w:numPr>
          <w:ilvl w:val="0"/>
          <w:numId w:val="45"/>
        </w:numPr>
        <w:spacing w:after="0" w:line="240" w:lineRule="auto"/>
        <w:ind w:left="714" w:hanging="357"/>
        <w:contextualSpacing w:val="0"/>
        <w:jc w:val="both"/>
        <w:rPr>
          <w:szCs w:val="20"/>
        </w:rPr>
      </w:pPr>
      <w:r w:rsidRPr="00C83F6E">
        <w:rPr>
          <w:szCs w:val="20"/>
        </w:rPr>
        <w:t xml:space="preserve">Mission 3 : </w:t>
      </w:r>
      <w:r w:rsidRPr="00B53A3A">
        <w:rPr>
          <w:szCs w:val="20"/>
        </w:rPr>
        <w:t>Contrôle du transfert de la paie en comptabilité</w:t>
      </w:r>
    </w:p>
    <w:p w14:paraId="0CE327DC" w14:textId="356F4B3E" w:rsidR="008948E8" w:rsidRPr="00C83F6E" w:rsidRDefault="00051ACB" w:rsidP="00C83F6E">
      <w:pPr>
        <w:pStyle w:val="Paragraphedeliste"/>
        <w:numPr>
          <w:ilvl w:val="0"/>
          <w:numId w:val="45"/>
        </w:numPr>
        <w:spacing w:after="0" w:line="240" w:lineRule="auto"/>
        <w:ind w:left="714" w:hanging="357"/>
        <w:contextualSpacing w:val="0"/>
        <w:jc w:val="both"/>
        <w:rPr>
          <w:szCs w:val="20"/>
        </w:rPr>
      </w:pPr>
      <w:r w:rsidRPr="00C83F6E">
        <w:rPr>
          <w:szCs w:val="20"/>
        </w:rPr>
        <w:t xml:space="preserve">Mission </w:t>
      </w:r>
      <w:r w:rsidR="00B25E91">
        <w:rPr>
          <w:szCs w:val="20"/>
        </w:rPr>
        <w:t>4</w:t>
      </w:r>
      <w:r w:rsidRPr="00C83F6E">
        <w:rPr>
          <w:szCs w:val="20"/>
        </w:rPr>
        <w:t xml:space="preserve"> : </w:t>
      </w:r>
      <w:r w:rsidR="00484C66" w:rsidRPr="00C83F6E">
        <w:rPr>
          <w:szCs w:val="20"/>
        </w:rPr>
        <w:t xml:space="preserve">Rédaction </w:t>
      </w:r>
      <w:r w:rsidR="00B54919" w:rsidRPr="00C83F6E">
        <w:rPr>
          <w:szCs w:val="20"/>
        </w:rPr>
        <w:t xml:space="preserve">d’une note de synthèse à l’attention de M. BERNARD dans laquelle vous présenterez la synthèse du travail que vous avez réalisé et une analyse </w:t>
      </w:r>
      <w:r w:rsidR="009A7632" w:rsidRPr="00C83F6E">
        <w:rPr>
          <w:szCs w:val="20"/>
        </w:rPr>
        <w:t>sur le travail et les compétences acquises dans une fiche situation professionnelle</w:t>
      </w:r>
      <w:r w:rsidR="00B53A3A">
        <w:rPr>
          <w:szCs w:val="20"/>
        </w:rPr>
        <w:t>.</w:t>
      </w:r>
    </w:p>
    <w:p w14:paraId="756D2295" w14:textId="77777777" w:rsidR="00C83F6E" w:rsidRDefault="00C83F6E" w:rsidP="00C83F6E">
      <w:pPr>
        <w:pBdr>
          <w:bottom w:val="single" w:sz="4" w:space="1" w:color="auto"/>
        </w:pBdr>
        <w:spacing w:after="0"/>
        <w:jc w:val="both"/>
        <w:rPr>
          <w:rFonts w:cstheme="minorHAnsi"/>
          <w:b/>
          <w:color w:val="943634" w:themeColor="accent2" w:themeShade="BF"/>
          <w:sz w:val="32"/>
          <w:szCs w:val="20"/>
        </w:rPr>
      </w:pPr>
    </w:p>
    <w:p w14:paraId="017CEC81" w14:textId="1E8A2B98" w:rsidR="007D0477" w:rsidRPr="00C83F6E" w:rsidRDefault="007D0477" w:rsidP="00C83F6E">
      <w:pPr>
        <w:pBdr>
          <w:bottom w:val="single" w:sz="4" w:space="1" w:color="auto"/>
        </w:pBdr>
        <w:spacing w:after="0"/>
        <w:jc w:val="both"/>
        <w:rPr>
          <w:rFonts w:cstheme="minorHAnsi"/>
          <w:b/>
          <w:color w:val="943634" w:themeColor="accent2" w:themeShade="BF"/>
          <w:sz w:val="32"/>
          <w:szCs w:val="20"/>
        </w:rPr>
      </w:pPr>
      <w:r w:rsidRPr="00C83F6E">
        <w:rPr>
          <w:rFonts w:cstheme="minorHAnsi"/>
          <w:b/>
          <w:color w:val="943634" w:themeColor="accent2" w:themeShade="BF"/>
          <w:sz w:val="32"/>
          <w:szCs w:val="20"/>
        </w:rPr>
        <w:t xml:space="preserve">Mission 1 : </w:t>
      </w:r>
      <w:r w:rsidR="000A63FC" w:rsidRPr="00C83F6E">
        <w:rPr>
          <w:rFonts w:cstheme="minorHAnsi"/>
          <w:b/>
          <w:color w:val="943634" w:themeColor="accent2" w:themeShade="BF"/>
          <w:sz w:val="32"/>
          <w:szCs w:val="20"/>
        </w:rPr>
        <w:t>Automatisation de la g</w:t>
      </w:r>
      <w:r w:rsidRPr="00C83F6E">
        <w:rPr>
          <w:rFonts w:cstheme="minorHAnsi"/>
          <w:b/>
          <w:color w:val="943634" w:themeColor="accent2" w:themeShade="BF"/>
          <w:sz w:val="32"/>
          <w:szCs w:val="20"/>
        </w:rPr>
        <w:t>estion des notes de frais</w:t>
      </w:r>
    </w:p>
    <w:p w14:paraId="3089D294" w14:textId="77777777" w:rsidR="007D0477" w:rsidRPr="00C83F6E" w:rsidRDefault="007D0477" w:rsidP="00C83F6E">
      <w:pPr>
        <w:spacing w:after="0" w:line="240" w:lineRule="auto"/>
        <w:jc w:val="both"/>
        <w:rPr>
          <w:rFonts w:cstheme="minorHAnsi"/>
          <w:sz w:val="20"/>
          <w:szCs w:val="20"/>
        </w:rPr>
      </w:pPr>
    </w:p>
    <w:p w14:paraId="326036B5" w14:textId="0D281BFD" w:rsidR="000A63FC" w:rsidRPr="00F825EF" w:rsidRDefault="00F825EF" w:rsidP="00F825EF">
      <w:pPr>
        <w:pStyle w:val="Paragraphedeliste"/>
        <w:numPr>
          <w:ilvl w:val="0"/>
          <w:numId w:val="27"/>
        </w:numPr>
        <w:shd w:val="clear" w:color="auto" w:fill="BFBFBF" w:themeFill="background1" w:themeFillShade="BF"/>
        <w:spacing w:after="0" w:line="259" w:lineRule="auto"/>
        <w:contextualSpacing w:val="0"/>
        <w:jc w:val="both"/>
        <w:rPr>
          <w:rFonts w:cstheme="minorHAnsi"/>
          <w:b/>
          <w:color w:val="632423" w:themeColor="accent2" w:themeShade="80"/>
          <w:sz w:val="24"/>
          <w:szCs w:val="20"/>
        </w:rPr>
      </w:pPr>
      <w:r>
        <w:rPr>
          <w:rFonts w:cstheme="minorHAnsi"/>
          <w:b/>
          <w:color w:val="632423" w:themeColor="accent2" w:themeShade="80"/>
          <w:sz w:val="24"/>
          <w:szCs w:val="20"/>
        </w:rPr>
        <w:t>Projet de M. Bernard pour la gestion des notes de frais</w:t>
      </w:r>
    </w:p>
    <w:p w14:paraId="4376199B" w14:textId="35B7295B" w:rsidR="00C83F6E" w:rsidRDefault="00A525B8">
      <w:pPr>
        <w:rPr>
          <w:rFonts w:cstheme="minorHAnsi"/>
          <w:b/>
          <w:sz w:val="24"/>
          <w:szCs w:val="20"/>
        </w:rPr>
      </w:pPr>
      <w:r>
        <w:rPr>
          <w:rFonts w:cstheme="minorHAnsi"/>
          <w:noProof/>
          <w:szCs w:val="20"/>
        </w:rPr>
        <w:pict w14:anchorId="3EA9E92D">
          <v:shapetype id="_x0000_t202" coordsize="21600,21600" o:spt="202" path="m,l,21600r21600,l21600,xe">
            <v:stroke joinstyle="miter"/>
            <v:path gradientshapeok="t" o:connecttype="rect"/>
          </v:shapetype>
          <v:shape id="Zone de texte 2" o:spid="_x0000_s1026" type="#_x0000_t202" style="position:absolute;margin-left:.5pt;margin-top:14.35pt;width:526pt;height:222.25pt;z-index:25166336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" fillcolor="white [3201]" strokeweight=".5pt">
            <v:textbox style="mso-next-textbox:#Zone de texte 2">
              <w:txbxContent>
                <w:p w14:paraId="20EACAB8" w14:textId="77777777" w:rsidR="0058336C" w:rsidRPr="00BE5A66" w:rsidRDefault="0058336C" w:rsidP="0058336C">
                  <w:pPr>
                    <w:spacing w:after="0" w:line="240" w:lineRule="auto"/>
                    <w:jc w:val="both"/>
                    <w:rPr>
                      <w:rFonts w:cstheme="minorHAnsi"/>
                      <w:sz w:val="24"/>
                    </w:rPr>
                  </w:pPr>
                  <w:r w:rsidRPr="00BE5A66">
                    <w:rPr>
                      <w:rFonts w:cstheme="minorHAnsi"/>
                      <w:sz w:val="24"/>
                    </w:rPr>
                    <w:t xml:space="preserve">De : </w:t>
                  </w:r>
                  <w:hyperlink r:id="rId9" w:history="1">
                    <w:r w:rsidR="00D65074" w:rsidRPr="00F00BCB">
                      <w:rPr>
                        <w:rStyle w:val="Lienhypertexte"/>
                        <w:rFonts w:cstheme="minorHAnsi"/>
                        <w:sz w:val="24"/>
                      </w:rPr>
                      <w:t>BERNARD@bourg-Boissons.com</w:t>
                    </w:r>
                  </w:hyperlink>
                </w:p>
                <w:p w14:paraId="6A6FC8D6" w14:textId="77777777" w:rsidR="0058336C" w:rsidRPr="00BE5A66" w:rsidRDefault="0058336C" w:rsidP="0058336C">
                  <w:pPr>
                    <w:spacing w:after="0" w:line="240" w:lineRule="auto"/>
                    <w:jc w:val="both"/>
                    <w:rPr>
                      <w:rFonts w:cstheme="minorHAnsi"/>
                      <w:sz w:val="24"/>
                    </w:rPr>
                  </w:pPr>
                </w:p>
                <w:p w14:paraId="5D78AB55" w14:textId="77777777" w:rsidR="0058336C" w:rsidRPr="00BE5A66" w:rsidRDefault="0058336C" w:rsidP="0058336C">
                  <w:pPr>
                    <w:spacing w:after="0" w:line="240" w:lineRule="auto"/>
                    <w:jc w:val="both"/>
                    <w:rPr>
                      <w:rFonts w:cstheme="minorHAnsi"/>
                      <w:sz w:val="24"/>
                    </w:rPr>
                  </w:pPr>
                  <w:r w:rsidRPr="00BE5A66">
                    <w:rPr>
                      <w:rFonts w:cstheme="minorHAnsi"/>
                      <w:sz w:val="24"/>
                    </w:rPr>
                    <w:t>Objet : Automatisation de la gestion des notes de frais</w:t>
                  </w:r>
                </w:p>
                <w:p w14:paraId="7951C3CD" w14:textId="77777777" w:rsidR="0058336C" w:rsidRPr="00185AFA" w:rsidRDefault="0058336C" w:rsidP="0058336C">
                  <w:pPr>
                    <w:spacing w:after="0" w:line="240" w:lineRule="auto"/>
                    <w:jc w:val="both"/>
                    <w:rPr>
                      <w:rFonts w:cstheme="minorHAnsi"/>
                      <w:sz w:val="14"/>
                      <w:szCs w:val="12"/>
                    </w:rPr>
                  </w:pPr>
                </w:p>
                <w:p w14:paraId="50D18D34" w14:textId="182C9B8A" w:rsidR="0058336C" w:rsidRPr="00B25E91" w:rsidRDefault="0058336C" w:rsidP="0058336C">
                  <w:pPr>
                    <w:spacing w:after="0" w:line="240" w:lineRule="auto"/>
                    <w:jc w:val="both"/>
                    <w:rPr>
                      <w:rFonts w:cstheme="minorHAnsi"/>
                      <w:szCs w:val="20"/>
                    </w:rPr>
                  </w:pPr>
                  <w:r w:rsidRPr="00B25E91">
                    <w:rPr>
                      <w:rFonts w:cstheme="minorHAnsi"/>
                      <w:szCs w:val="20"/>
                    </w:rPr>
                    <w:t xml:space="preserve">Bonjour, </w:t>
                  </w:r>
                </w:p>
                <w:p w14:paraId="0257BD80" w14:textId="77777777" w:rsidR="00185AFA" w:rsidRPr="00B25E91" w:rsidRDefault="00185AFA" w:rsidP="0058336C">
                  <w:pPr>
                    <w:spacing w:after="0" w:line="240" w:lineRule="auto"/>
                    <w:jc w:val="both"/>
                    <w:rPr>
                      <w:rFonts w:cstheme="minorHAnsi"/>
                      <w:sz w:val="14"/>
                      <w:szCs w:val="12"/>
                    </w:rPr>
                  </w:pPr>
                </w:p>
                <w:p w14:paraId="1222D5F1" w14:textId="77777777" w:rsidR="0058336C" w:rsidRPr="00B25E91" w:rsidRDefault="0058336C" w:rsidP="0058336C">
                  <w:pPr>
                    <w:spacing w:after="0" w:line="240" w:lineRule="auto"/>
                    <w:jc w:val="both"/>
                    <w:rPr>
                      <w:rFonts w:cstheme="minorHAnsi"/>
                      <w:szCs w:val="20"/>
                    </w:rPr>
                  </w:pPr>
                  <w:r w:rsidRPr="00B25E91">
                    <w:rPr>
                      <w:rFonts w:cstheme="minorHAnsi"/>
                      <w:szCs w:val="20"/>
                    </w:rPr>
                    <w:t xml:space="preserve">J’ai comme projet d’automatiser la gestion des notes de frais avec Excel afin de faciliter la comptabilisation et le contrôle en tenant compte des éléments fiscaux. </w:t>
                  </w:r>
                </w:p>
                <w:p w14:paraId="5D762E0E" w14:textId="77777777" w:rsidR="0058336C" w:rsidRPr="00B25E91" w:rsidRDefault="0058336C" w:rsidP="0058336C">
                  <w:pPr>
                    <w:spacing w:after="0" w:line="240" w:lineRule="auto"/>
                    <w:jc w:val="both"/>
                    <w:rPr>
                      <w:rFonts w:cstheme="minorHAnsi"/>
                      <w:szCs w:val="20"/>
                    </w:rPr>
                  </w:pPr>
                </w:p>
                <w:p w14:paraId="19D1AF12" w14:textId="77777777" w:rsidR="0058336C" w:rsidRPr="00B25E91" w:rsidRDefault="0058336C" w:rsidP="0058336C">
                  <w:pPr>
                    <w:spacing w:after="0" w:line="240" w:lineRule="auto"/>
                    <w:jc w:val="both"/>
                    <w:rPr>
                      <w:rFonts w:cstheme="minorHAnsi"/>
                      <w:szCs w:val="20"/>
                    </w:rPr>
                  </w:pPr>
                  <w:r w:rsidRPr="00B25E91">
                    <w:rPr>
                      <w:rFonts w:cstheme="minorHAnsi"/>
                      <w:szCs w:val="20"/>
                    </w:rPr>
                    <w:t>Un stagiaire a commencé à réaliser un tableau de saisie et je veux que vous le terminiez selon les règles de fonctionnement ci-après.</w:t>
                  </w:r>
                </w:p>
                <w:p w14:paraId="1C36132B" w14:textId="77777777" w:rsidR="0058336C" w:rsidRPr="00B25E91" w:rsidRDefault="0058336C" w:rsidP="0058336C">
                  <w:pPr>
                    <w:spacing w:after="0" w:line="240" w:lineRule="auto"/>
                    <w:jc w:val="both"/>
                    <w:rPr>
                      <w:rFonts w:cstheme="minorHAnsi"/>
                      <w:szCs w:val="20"/>
                    </w:rPr>
                  </w:pPr>
                </w:p>
                <w:p w14:paraId="618A12FD" w14:textId="018889C3" w:rsidR="0058336C" w:rsidRPr="00B25E91" w:rsidRDefault="0058336C" w:rsidP="00994879">
                  <w:pPr>
                    <w:spacing w:after="0" w:line="240" w:lineRule="auto"/>
                    <w:jc w:val="both"/>
                    <w:rPr>
                      <w:rFonts w:cstheme="minorHAnsi"/>
                      <w:szCs w:val="20"/>
                    </w:rPr>
                  </w:pPr>
                  <w:r w:rsidRPr="00B25E91">
                    <w:rPr>
                      <w:rFonts w:cstheme="minorHAnsi"/>
                      <w:szCs w:val="20"/>
                    </w:rPr>
                    <w:t>Vous testerez votre modèle</w:t>
                  </w:r>
                  <w:r w:rsidR="0025025C" w:rsidRPr="00B25E91">
                    <w:rPr>
                      <w:rFonts w:cstheme="minorHAnsi"/>
                      <w:szCs w:val="20"/>
                    </w:rPr>
                    <w:t xml:space="preserve"> </w:t>
                  </w:r>
                  <w:r w:rsidRPr="00B25E91">
                    <w:rPr>
                      <w:rFonts w:cstheme="minorHAnsi"/>
                      <w:szCs w:val="20"/>
                    </w:rPr>
                    <w:t xml:space="preserve">avec les dépenses </w:t>
                  </w:r>
                  <w:r w:rsidR="00B950F4" w:rsidRPr="00B25E91">
                    <w:rPr>
                      <w:rFonts w:cstheme="minorHAnsi"/>
                      <w:szCs w:val="20"/>
                    </w:rPr>
                    <w:t xml:space="preserve">de </w:t>
                  </w:r>
                  <w:r w:rsidRPr="00B25E91">
                    <w:rPr>
                      <w:rFonts w:cstheme="minorHAnsi"/>
                      <w:szCs w:val="20"/>
                    </w:rPr>
                    <w:t xml:space="preserve">M. </w:t>
                  </w:r>
                  <w:r w:rsidR="004860B3" w:rsidRPr="00B25E91">
                    <w:rPr>
                      <w:rFonts w:cstheme="minorHAnsi"/>
                      <w:szCs w:val="20"/>
                    </w:rPr>
                    <w:t>Hugues JENNY</w:t>
                  </w:r>
                  <w:r w:rsidR="0025025C" w:rsidRPr="00B25E91">
                    <w:rPr>
                      <w:rFonts w:cstheme="minorHAnsi"/>
                      <w:szCs w:val="20"/>
                    </w:rPr>
                    <w:t xml:space="preserve"> </w:t>
                  </w:r>
                  <w:r w:rsidR="00B950F4" w:rsidRPr="00B25E91">
                    <w:rPr>
                      <w:rFonts w:cstheme="minorHAnsi"/>
                      <w:szCs w:val="20"/>
                    </w:rPr>
                    <w:t>d</w:t>
                  </w:r>
                  <w:r w:rsidR="00E31BDB" w:rsidRPr="00B25E91">
                    <w:rPr>
                      <w:rFonts w:cstheme="minorHAnsi"/>
                      <w:szCs w:val="20"/>
                    </w:rPr>
                    <w:t xml:space="preserve">’août </w:t>
                  </w:r>
                  <w:r w:rsidR="00856412" w:rsidRPr="00B25E91">
                    <w:rPr>
                      <w:rFonts w:cstheme="minorHAnsi"/>
                      <w:szCs w:val="20"/>
                    </w:rPr>
                    <w:t>2024</w:t>
                  </w:r>
                  <w:r w:rsidRPr="00B25E91">
                    <w:rPr>
                      <w:rFonts w:cstheme="minorHAnsi"/>
                      <w:szCs w:val="20"/>
                    </w:rPr>
                    <w:t xml:space="preserve">, propriétaire d’un véhicule de 5 CV qui réalise </w:t>
                  </w:r>
                  <w:r w:rsidR="00F6396B" w:rsidRPr="00B25E91">
                    <w:rPr>
                      <w:rFonts w:cstheme="minorHAnsi"/>
                      <w:szCs w:val="20"/>
                    </w:rPr>
                    <w:t xml:space="preserve">7 </w:t>
                  </w:r>
                  <w:r w:rsidRPr="00B25E91">
                    <w:rPr>
                      <w:rFonts w:cstheme="minorHAnsi"/>
                      <w:szCs w:val="20"/>
                    </w:rPr>
                    <w:t>250 kms annuels</w:t>
                  </w:r>
                  <w:r w:rsidR="00185AFA" w:rsidRPr="00B25E91">
                    <w:rPr>
                      <w:rFonts w:cstheme="minorHAnsi"/>
                      <w:szCs w:val="20"/>
                    </w:rPr>
                    <w:t>. I</w:t>
                  </w:r>
                  <w:r w:rsidR="00237BC5" w:rsidRPr="00B25E91">
                    <w:rPr>
                      <w:rFonts w:cstheme="minorHAnsi"/>
                      <w:szCs w:val="20"/>
                    </w:rPr>
                    <w:t xml:space="preserve">l a parcouru </w:t>
                  </w:r>
                  <w:r w:rsidR="00F6396B" w:rsidRPr="00B25E91">
                    <w:rPr>
                      <w:rFonts w:cstheme="minorHAnsi"/>
                      <w:szCs w:val="20"/>
                    </w:rPr>
                    <w:t>634</w:t>
                  </w:r>
                  <w:r w:rsidR="00994879" w:rsidRPr="00B25E91">
                    <w:rPr>
                      <w:rFonts w:cstheme="minorHAnsi"/>
                      <w:szCs w:val="20"/>
                    </w:rPr>
                    <w:t xml:space="preserve"> Kms </w:t>
                  </w:r>
                  <w:r w:rsidR="00237BC5" w:rsidRPr="00B25E91">
                    <w:rPr>
                      <w:rFonts w:cstheme="minorHAnsi"/>
                      <w:szCs w:val="20"/>
                    </w:rPr>
                    <w:t xml:space="preserve">en </w:t>
                  </w:r>
                  <w:r w:rsidR="00F6396B" w:rsidRPr="00B25E91">
                    <w:rPr>
                      <w:rFonts w:cstheme="minorHAnsi"/>
                      <w:szCs w:val="20"/>
                    </w:rPr>
                    <w:t>août</w:t>
                  </w:r>
                  <w:r w:rsidR="00057AEC" w:rsidRPr="00B25E91">
                    <w:rPr>
                      <w:rFonts w:cstheme="minorHAnsi"/>
                      <w:szCs w:val="20"/>
                    </w:rPr>
                    <w:t>.</w:t>
                  </w:r>
                </w:p>
                <w:p w14:paraId="090760DC" w14:textId="77777777" w:rsidR="0058336C" w:rsidRPr="00B25E91" w:rsidRDefault="0058336C" w:rsidP="0058336C">
                  <w:pPr>
                    <w:spacing w:after="0" w:line="240" w:lineRule="auto"/>
                    <w:jc w:val="both"/>
                    <w:rPr>
                      <w:rFonts w:cstheme="minorHAnsi"/>
                      <w:szCs w:val="20"/>
                    </w:rPr>
                  </w:pPr>
                </w:p>
                <w:p w14:paraId="6B5AD2BE" w14:textId="0A6FAE31" w:rsidR="0058336C" w:rsidRPr="00B25E91" w:rsidRDefault="0058336C" w:rsidP="00320D1E">
                  <w:pPr>
                    <w:spacing w:after="0" w:line="240" w:lineRule="auto"/>
                    <w:jc w:val="both"/>
                    <w:rPr>
                      <w:rFonts w:cstheme="minorHAnsi"/>
                      <w:szCs w:val="20"/>
                    </w:rPr>
                  </w:pPr>
                  <w:r w:rsidRPr="00B25E91">
                    <w:rPr>
                      <w:rFonts w:cstheme="minorHAnsi"/>
                      <w:szCs w:val="20"/>
                    </w:rPr>
                    <w:t xml:space="preserve">Bien Cordialement </w:t>
                  </w:r>
                </w:p>
              </w:txbxContent>
            </v:textbox>
          </v:shape>
        </w:pict>
      </w:r>
      <w:r w:rsidR="00C83F6E">
        <w:rPr>
          <w:rFonts w:cstheme="minorHAnsi"/>
          <w:b/>
          <w:sz w:val="24"/>
          <w:szCs w:val="20"/>
        </w:rPr>
        <w:br w:type="page"/>
      </w:r>
    </w:p>
    <w:p w14:paraId="20E16DA7" w14:textId="77777777" w:rsidR="000A63FC" w:rsidRPr="00F825EF" w:rsidRDefault="000A63FC" w:rsidP="00B53A3A">
      <w:pPr>
        <w:pStyle w:val="Paragraphedeliste"/>
        <w:numPr>
          <w:ilvl w:val="0"/>
          <w:numId w:val="27"/>
        </w:numPr>
        <w:shd w:val="clear" w:color="auto" w:fill="BFBFBF" w:themeFill="background1" w:themeFillShade="BF"/>
        <w:spacing w:after="60" w:line="259" w:lineRule="auto"/>
        <w:contextualSpacing w:val="0"/>
        <w:jc w:val="both"/>
        <w:rPr>
          <w:rFonts w:cstheme="minorHAnsi"/>
          <w:b/>
          <w:color w:val="632423" w:themeColor="accent2" w:themeShade="80"/>
          <w:sz w:val="24"/>
          <w:szCs w:val="20"/>
        </w:rPr>
      </w:pPr>
      <w:r w:rsidRPr="00F825EF">
        <w:rPr>
          <w:rFonts w:cstheme="minorHAnsi"/>
          <w:b/>
          <w:color w:val="632423" w:themeColor="accent2" w:themeShade="80"/>
          <w:sz w:val="24"/>
          <w:szCs w:val="20"/>
        </w:rPr>
        <w:lastRenderedPageBreak/>
        <w:t>Fonctionnement des notes de frais</w:t>
      </w:r>
      <w:r w:rsidR="0058336C" w:rsidRPr="00F825EF">
        <w:rPr>
          <w:rFonts w:cstheme="minorHAnsi"/>
          <w:b/>
          <w:color w:val="632423" w:themeColor="accent2" w:themeShade="80"/>
          <w:sz w:val="24"/>
          <w:szCs w:val="20"/>
        </w:rPr>
        <w:t xml:space="preserve"> de </w:t>
      </w:r>
      <w:r w:rsidR="00FF1A1E" w:rsidRPr="00F825EF">
        <w:rPr>
          <w:rFonts w:cstheme="minorHAnsi"/>
          <w:b/>
          <w:color w:val="632423" w:themeColor="accent2" w:themeShade="80"/>
          <w:sz w:val="24"/>
          <w:szCs w:val="20"/>
        </w:rPr>
        <w:t>BOURG</w:t>
      </w:r>
      <w:r w:rsidR="0058336C" w:rsidRPr="00F825EF">
        <w:rPr>
          <w:rFonts w:cstheme="minorHAnsi"/>
          <w:b/>
          <w:color w:val="632423" w:themeColor="accent2" w:themeShade="80"/>
          <w:sz w:val="24"/>
          <w:szCs w:val="20"/>
        </w:rPr>
        <w:t xml:space="preserve"> BOISSONS</w:t>
      </w:r>
    </w:p>
    <w:p w14:paraId="03385E16" w14:textId="5BAF50FB" w:rsidR="000A63FC" w:rsidRPr="00C83F6E" w:rsidRDefault="000A63FC" w:rsidP="00B53A3A">
      <w:pPr>
        <w:pStyle w:val="Paragraphedeliste"/>
        <w:numPr>
          <w:ilvl w:val="0"/>
          <w:numId w:val="25"/>
        </w:numPr>
        <w:spacing w:after="60" w:line="240" w:lineRule="auto"/>
        <w:contextualSpacing w:val="0"/>
        <w:jc w:val="both"/>
        <w:rPr>
          <w:rFonts w:cstheme="minorHAnsi"/>
          <w:szCs w:val="20"/>
        </w:rPr>
      </w:pPr>
      <w:r w:rsidRPr="00C83F6E">
        <w:rPr>
          <w:rFonts w:cstheme="minorHAnsi"/>
          <w:szCs w:val="20"/>
          <w:u w:val="single"/>
        </w:rPr>
        <w:t>Les frais d’hôtel</w:t>
      </w:r>
      <w:r w:rsidRPr="00C83F6E">
        <w:rPr>
          <w:rFonts w:cstheme="minorHAnsi"/>
          <w:szCs w:val="20"/>
        </w:rPr>
        <w:t xml:space="preserve"> sont remboursés au réel</w:t>
      </w:r>
      <w:r w:rsidR="00185AFA" w:rsidRPr="00C83F6E">
        <w:rPr>
          <w:rFonts w:cstheme="minorHAnsi"/>
          <w:szCs w:val="20"/>
        </w:rPr>
        <w:t>.</w:t>
      </w:r>
    </w:p>
    <w:p w14:paraId="247E313C" w14:textId="6FC29DCC" w:rsidR="000A63FC" w:rsidRPr="00C83F6E" w:rsidRDefault="000A63FC" w:rsidP="00B53A3A">
      <w:pPr>
        <w:pStyle w:val="Paragraphedeliste"/>
        <w:numPr>
          <w:ilvl w:val="0"/>
          <w:numId w:val="25"/>
        </w:numPr>
        <w:spacing w:after="60" w:line="240" w:lineRule="auto"/>
        <w:contextualSpacing w:val="0"/>
        <w:jc w:val="both"/>
        <w:rPr>
          <w:rFonts w:cstheme="minorHAnsi"/>
          <w:szCs w:val="20"/>
        </w:rPr>
      </w:pPr>
      <w:r w:rsidRPr="00C83F6E">
        <w:rPr>
          <w:rFonts w:cstheme="minorHAnsi"/>
          <w:szCs w:val="20"/>
          <w:u w:val="single"/>
        </w:rPr>
        <w:t>Les invitations clients</w:t>
      </w:r>
      <w:r w:rsidRPr="00C83F6E">
        <w:rPr>
          <w:rFonts w:cstheme="minorHAnsi"/>
          <w:szCs w:val="20"/>
        </w:rPr>
        <w:t xml:space="preserve"> sont aussi remboursées au réel à condition que le nom du client soit indiqué sur le justificatif et sur le tableau</w:t>
      </w:r>
      <w:r w:rsidR="00185AFA" w:rsidRPr="00C83F6E">
        <w:rPr>
          <w:rFonts w:cstheme="minorHAnsi"/>
          <w:szCs w:val="20"/>
        </w:rPr>
        <w:t>.</w:t>
      </w:r>
    </w:p>
    <w:p w14:paraId="183389F7" w14:textId="77777777" w:rsidR="000A63FC" w:rsidRPr="00C83F6E" w:rsidRDefault="000A63FC" w:rsidP="00B53A3A">
      <w:pPr>
        <w:pStyle w:val="Paragraphedeliste"/>
        <w:numPr>
          <w:ilvl w:val="0"/>
          <w:numId w:val="25"/>
        </w:numPr>
        <w:spacing w:after="60" w:line="240" w:lineRule="auto"/>
        <w:contextualSpacing w:val="0"/>
        <w:jc w:val="both"/>
        <w:rPr>
          <w:rFonts w:cstheme="minorHAnsi"/>
          <w:szCs w:val="20"/>
        </w:rPr>
      </w:pPr>
      <w:r w:rsidRPr="00C83F6E">
        <w:rPr>
          <w:rFonts w:cstheme="minorHAnsi"/>
          <w:szCs w:val="20"/>
          <w:u w:val="single"/>
        </w:rPr>
        <w:t>Les repas pris seuls</w:t>
      </w:r>
      <w:r w:rsidRPr="00C83F6E">
        <w:rPr>
          <w:rFonts w:cstheme="minorHAnsi"/>
          <w:szCs w:val="20"/>
        </w:rPr>
        <w:t xml:space="preserve"> ne sont remboursés que s’il n’y a pas d’alcool. Toutes les factures de restaurant sont donc soumises à une TVA de 10%. Les dépenses TTC sont plafonnées au taux de remboursement de la sécurité Sociale lorsqu’un salarié ne peut déjeuner ailleurs que dans un restaurant. Si le salarié dépense plus, le surplus sera à sa charge.</w:t>
      </w:r>
    </w:p>
    <w:p w14:paraId="0C4097EF" w14:textId="77777777" w:rsidR="000A63FC" w:rsidRPr="00C83F6E" w:rsidRDefault="000A63FC" w:rsidP="00B53A3A">
      <w:pPr>
        <w:pStyle w:val="Paragraphedeliste"/>
        <w:numPr>
          <w:ilvl w:val="0"/>
          <w:numId w:val="25"/>
        </w:numPr>
        <w:spacing w:after="60" w:line="240" w:lineRule="auto"/>
        <w:contextualSpacing w:val="0"/>
        <w:jc w:val="both"/>
        <w:rPr>
          <w:rFonts w:cstheme="minorHAnsi"/>
          <w:szCs w:val="20"/>
        </w:rPr>
      </w:pPr>
      <w:r w:rsidRPr="00C83F6E">
        <w:rPr>
          <w:rFonts w:cstheme="minorHAnsi"/>
          <w:szCs w:val="20"/>
          <w:u w:val="single"/>
        </w:rPr>
        <w:t>Les indemnités kilométriques</w:t>
      </w:r>
      <w:r w:rsidRPr="00C83F6E">
        <w:rPr>
          <w:rFonts w:cstheme="minorHAnsi"/>
          <w:szCs w:val="20"/>
        </w:rPr>
        <w:t xml:space="preserve"> dépendent du nombre de kms réalisés annuellement, et du nombre de chevaux fiscaux du véhicule. Le tableau fiscal est à reproduire sur Excel sur la feuille de travail pour que l’indemnité soit calculée automatiquement.</w:t>
      </w:r>
    </w:p>
    <w:p w14:paraId="6C115EBB" w14:textId="42D9A50C" w:rsidR="00B63D6B" w:rsidRPr="00C83F6E" w:rsidRDefault="00B63D6B" w:rsidP="00B53A3A">
      <w:pPr>
        <w:spacing w:after="60" w:line="240" w:lineRule="auto"/>
        <w:jc w:val="both"/>
        <w:rPr>
          <w:rFonts w:cstheme="minorHAnsi"/>
          <w:szCs w:val="20"/>
        </w:rPr>
      </w:pPr>
      <w:r w:rsidRPr="00C83F6E">
        <w:rPr>
          <w:rFonts w:cstheme="minorHAnsi"/>
          <w:szCs w:val="20"/>
          <w:u w:val="single"/>
        </w:rPr>
        <w:t>Remarque</w:t>
      </w:r>
      <w:r w:rsidRPr="00C83F6E">
        <w:rPr>
          <w:rFonts w:cstheme="minorHAnsi"/>
          <w:szCs w:val="20"/>
        </w:rPr>
        <w:t> : attention à bien se renseigner sur les spécificités de la déductibilité de la TVA sur les notes de frais.</w:t>
      </w:r>
    </w:p>
    <w:p w14:paraId="26793F09" w14:textId="77777777" w:rsidR="000A63FC" w:rsidRPr="00F4038E" w:rsidRDefault="000A63FC" w:rsidP="00C83F6E">
      <w:pPr>
        <w:pStyle w:val="Paragraphedeliste"/>
        <w:spacing w:after="0" w:line="240" w:lineRule="auto"/>
        <w:contextualSpacing w:val="0"/>
        <w:jc w:val="both"/>
        <w:rPr>
          <w:rFonts w:cstheme="minorHAnsi"/>
          <w:sz w:val="12"/>
          <w:szCs w:val="10"/>
        </w:rPr>
      </w:pPr>
    </w:p>
    <w:p w14:paraId="1473FBA9" w14:textId="77777777" w:rsidR="000A63FC" w:rsidRPr="00F825EF" w:rsidRDefault="0058336C" w:rsidP="00B53A3A">
      <w:pPr>
        <w:pStyle w:val="Paragraphedeliste"/>
        <w:numPr>
          <w:ilvl w:val="0"/>
          <w:numId w:val="27"/>
        </w:numPr>
        <w:shd w:val="clear" w:color="auto" w:fill="BFBFBF" w:themeFill="background1" w:themeFillShade="BF"/>
        <w:spacing w:after="60" w:line="259" w:lineRule="auto"/>
        <w:contextualSpacing w:val="0"/>
        <w:jc w:val="both"/>
        <w:rPr>
          <w:rFonts w:cstheme="minorHAnsi"/>
          <w:b/>
          <w:color w:val="632423" w:themeColor="accent2" w:themeShade="80"/>
          <w:sz w:val="24"/>
          <w:szCs w:val="20"/>
        </w:rPr>
      </w:pPr>
      <w:r w:rsidRPr="00F825EF">
        <w:rPr>
          <w:rFonts w:cstheme="minorHAnsi"/>
          <w:b/>
          <w:color w:val="632423" w:themeColor="accent2" w:themeShade="80"/>
          <w:sz w:val="24"/>
          <w:szCs w:val="20"/>
        </w:rPr>
        <w:t>A</w:t>
      </w:r>
      <w:r w:rsidR="00570EDF" w:rsidRPr="00F825EF">
        <w:rPr>
          <w:rFonts w:cstheme="minorHAnsi"/>
          <w:b/>
          <w:color w:val="632423" w:themeColor="accent2" w:themeShade="80"/>
          <w:sz w:val="24"/>
          <w:szCs w:val="20"/>
        </w:rPr>
        <w:t>ttendu</w:t>
      </w:r>
      <w:r w:rsidRPr="00F825EF">
        <w:rPr>
          <w:rFonts w:cstheme="minorHAnsi"/>
          <w:b/>
          <w:color w:val="632423" w:themeColor="accent2" w:themeShade="80"/>
          <w:sz w:val="24"/>
          <w:szCs w:val="20"/>
        </w:rPr>
        <w:t>s</w:t>
      </w:r>
      <w:r w:rsidR="00570EDF" w:rsidRPr="00F825EF">
        <w:rPr>
          <w:rFonts w:cstheme="minorHAnsi"/>
          <w:b/>
          <w:color w:val="632423" w:themeColor="accent2" w:themeShade="80"/>
          <w:sz w:val="24"/>
          <w:szCs w:val="20"/>
        </w:rPr>
        <w:t xml:space="preserve"> de la feuille de travail Excel</w:t>
      </w:r>
    </w:p>
    <w:p w14:paraId="408A4F7F" w14:textId="77777777" w:rsidR="000A63FC" w:rsidRPr="00C83F6E" w:rsidRDefault="000A63FC" w:rsidP="00B53A3A">
      <w:pPr>
        <w:pStyle w:val="Paragraphedeliste"/>
        <w:numPr>
          <w:ilvl w:val="0"/>
          <w:numId w:val="26"/>
        </w:numPr>
        <w:spacing w:after="60" w:line="240" w:lineRule="auto"/>
        <w:ind w:left="714" w:hanging="357"/>
        <w:contextualSpacing w:val="0"/>
        <w:jc w:val="both"/>
        <w:rPr>
          <w:rFonts w:cstheme="minorHAnsi"/>
          <w:szCs w:val="20"/>
        </w:rPr>
      </w:pPr>
      <w:r w:rsidRPr="00C83F6E">
        <w:rPr>
          <w:rFonts w:cstheme="minorHAnsi"/>
          <w:szCs w:val="20"/>
          <w:u w:val="single"/>
        </w:rPr>
        <w:t>Saisie</w:t>
      </w:r>
      <w:r w:rsidRPr="00C83F6E">
        <w:rPr>
          <w:rFonts w:cstheme="minorHAnsi"/>
          <w:szCs w:val="20"/>
        </w:rPr>
        <w:t> : le salarié saisit tous les mois les éléments variables (en vert sur le tableau Excel)</w:t>
      </w:r>
      <w:r w:rsidR="00570EDF" w:rsidRPr="00C83F6E">
        <w:rPr>
          <w:rFonts w:cstheme="minorHAnsi"/>
          <w:szCs w:val="20"/>
        </w:rPr>
        <w:t>. Une dépense par ligne.</w:t>
      </w:r>
    </w:p>
    <w:p w14:paraId="15189175" w14:textId="77777777" w:rsidR="00570EDF" w:rsidRPr="00C83F6E" w:rsidRDefault="00570EDF" w:rsidP="00B53A3A">
      <w:pPr>
        <w:pStyle w:val="Paragraphedeliste"/>
        <w:numPr>
          <w:ilvl w:val="0"/>
          <w:numId w:val="26"/>
        </w:numPr>
        <w:spacing w:after="60" w:line="240" w:lineRule="auto"/>
        <w:ind w:left="714" w:hanging="357"/>
        <w:contextualSpacing w:val="0"/>
        <w:jc w:val="both"/>
        <w:rPr>
          <w:rFonts w:cstheme="minorHAnsi"/>
          <w:szCs w:val="20"/>
        </w:rPr>
      </w:pPr>
      <w:r w:rsidRPr="00C83F6E">
        <w:rPr>
          <w:rFonts w:cstheme="minorHAnsi"/>
          <w:szCs w:val="20"/>
          <w:u w:val="single"/>
        </w:rPr>
        <w:t xml:space="preserve">Les calculs </w:t>
      </w:r>
      <w:r w:rsidRPr="00C83F6E">
        <w:rPr>
          <w:rFonts w:cstheme="minorHAnsi"/>
          <w:szCs w:val="20"/>
        </w:rPr>
        <w:t xml:space="preserve">se feront automatiquement (partie grisée). Il faut tester le modèle pour que, si on saisit un montant dans n’importe quelle colonne (péage, repas…), le calcul se fasse automatiquement. </w:t>
      </w:r>
    </w:p>
    <w:p w14:paraId="6A90F291" w14:textId="77777777" w:rsidR="00570EDF" w:rsidRPr="00C83F6E" w:rsidRDefault="00570EDF" w:rsidP="00B53A3A">
      <w:pPr>
        <w:pStyle w:val="Paragraphedeliste"/>
        <w:numPr>
          <w:ilvl w:val="0"/>
          <w:numId w:val="26"/>
        </w:numPr>
        <w:spacing w:after="60" w:line="240" w:lineRule="auto"/>
        <w:ind w:left="714" w:hanging="357"/>
        <w:contextualSpacing w:val="0"/>
        <w:jc w:val="both"/>
        <w:rPr>
          <w:rFonts w:cstheme="minorHAnsi"/>
          <w:szCs w:val="20"/>
        </w:rPr>
      </w:pPr>
      <w:r w:rsidRPr="00C83F6E">
        <w:rPr>
          <w:rFonts w:cstheme="minorHAnsi"/>
          <w:szCs w:val="20"/>
          <w:u w:val="single"/>
        </w:rPr>
        <w:t>Les sources</w:t>
      </w:r>
      <w:r w:rsidRPr="00C83F6E">
        <w:rPr>
          <w:rFonts w:cstheme="minorHAnsi"/>
          <w:szCs w:val="20"/>
        </w:rPr>
        <w:t> : il faudra indiquer les sources pour le montant de l’indemnité forfaitaire de l’URSSAF pour les déplacements, le tableau des indemnités kilométriques et la distinction comptable pour la comptabilisation des charges (frais de déplacement, mission, réception…).</w:t>
      </w:r>
    </w:p>
    <w:p w14:paraId="55B6A64D" w14:textId="142F90F3" w:rsidR="00570EDF" w:rsidRDefault="0001412D" w:rsidP="00B53A3A">
      <w:pPr>
        <w:pStyle w:val="Paragraphedeliste"/>
        <w:numPr>
          <w:ilvl w:val="0"/>
          <w:numId w:val="26"/>
        </w:numPr>
        <w:spacing w:after="60" w:line="240" w:lineRule="auto"/>
        <w:ind w:left="714" w:hanging="357"/>
        <w:contextualSpacing w:val="0"/>
        <w:jc w:val="both"/>
        <w:rPr>
          <w:rFonts w:cstheme="minorHAnsi"/>
          <w:szCs w:val="20"/>
        </w:rPr>
      </w:pPr>
      <w:r>
        <w:rPr>
          <w:rFonts w:cstheme="minorHAnsi"/>
          <w:szCs w:val="20"/>
          <w:u w:val="single"/>
        </w:rPr>
        <w:t xml:space="preserve">Automatisation de la </w:t>
      </w:r>
      <w:r w:rsidR="00570EDF" w:rsidRPr="00C83F6E">
        <w:rPr>
          <w:rFonts w:cstheme="minorHAnsi"/>
          <w:szCs w:val="20"/>
          <w:u w:val="single"/>
        </w:rPr>
        <w:t>comptabilisation</w:t>
      </w:r>
      <w:r w:rsidR="00570EDF" w:rsidRPr="00C83F6E">
        <w:rPr>
          <w:rFonts w:cstheme="minorHAnsi"/>
          <w:szCs w:val="20"/>
        </w:rPr>
        <w:t xml:space="preserve"> : Vous devez prévoir une écriture comptable </w:t>
      </w:r>
      <w:r w:rsidR="0058336C" w:rsidRPr="00C83F6E">
        <w:rPr>
          <w:rFonts w:cstheme="minorHAnsi"/>
          <w:szCs w:val="20"/>
        </w:rPr>
        <w:t xml:space="preserve">automatique </w:t>
      </w:r>
      <w:r w:rsidR="00570EDF" w:rsidRPr="00C83F6E">
        <w:rPr>
          <w:rFonts w:cstheme="minorHAnsi"/>
          <w:szCs w:val="20"/>
        </w:rPr>
        <w:t>sous le tableau des notes de frais.</w:t>
      </w:r>
    </w:p>
    <w:p w14:paraId="07B0B7A5" w14:textId="77777777" w:rsidR="00F4038E" w:rsidRPr="00F4038E" w:rsidRDefault="00F4038E" w:rsidP="00F4038E">
      <w:pPr>
        <w:pStyle w:val="Paragraphedeliste"/>
        <w:spacing w:after="60" w:line="240" w:lineRule="auto"/>
        <w:ind w:left="714"/>
        <w:contextualSpacing w:val="0"/>
        <w:jc w:val="both"/>
        <w:rPr>
          <w:rFonts w:cstheme="minorHAnsi"/>
          <w:sz w:val="10"/>
          <w:szCs w:val="8"/>
        </w:rPr>
      </w:pPr>
    </w:p>
    <w:p w14:paraId="720B70F0" w14:textId="7FD0F7D5" w:rsidR="0001412D" w:rsidRPr="0001412D" w:rsidRDefault="0001412D" w:rsidP="00572668">
      <w:pPr>
        <w:pStyle w:val="Paragraphedeliste"/>
        <w:numPr>
          <w:ilvl w:val="0"/>
          <w:numId w:val="27"/>
        </w:numPr>
        <w:shd w:val="clear" w:color="auto" w:fill="BFBFBF" w:themeFill="background1" w:themeFillShade="BF"/>
        <w:spacing w:after="60" w:line="240" w:lineRule="auto"/>
        <w:ind w:left="357"/>
        <w:contextualSpacing w:val="0"/>
        <w:jc w:val="both"/>
        <w:rPr>
          <w:rFonts w:cstheme="minorHAnsi"/>
          <w:szCs w:val="20"/>
        </w:rPr>
      </w:pPr>
      <w:r w:rsidRPr="0001412D">
        <w:rPr>
          <w:rFonts w:cstheme="minorHAnsi"/>
          <w:b/>
          <w:color w:val="632423" w:themeColor="accent2" w:themeShade="80"/>
          <w:sz w:val="24"/>
          <w:szCs w:val="20"/>
        </w:rPr>
        <w:t xml:space="preserve">Comptabiliser la note de frais </w:t>
      </w:r>
    </w:p>
    <w:p w14:paraId="2E5BC6C0" w14:textId="67DA6F7A" w:rsidR="0001412D" w:rsidRPr="00C83F6E" w:rsidRDefault="0001412D" w:rsidP="00B53A3A">
      <w:pPr>
        <w:pStyle w:val="Paragraphedeliste"/>
        <w:numPr>
          <w:ilvl w:val="0"/>
          <w:numId w:val="26"/>
        </w:numPr>
        <w:spacing w:after="60" w:line="240" w:lineRule="auto"/>
        <w:ind w:left="714" w:hanging="357"/>
        <w:contextualSpacing w:val="0"/>
        <w:jc w:val="both"/>
        <w:rPr>
          <w:rFonts w:cstheme="minorHAnsi"/>
          <w:szCs w:val="20"/>
        </w:rPr>
      </w:pPr>
      <w:r>
        <w:rPr>
          <w:rFonts w:cstheme="minorHAnsi"/>
          <w:szCs w:val="20"/>
          <w:u w:val="single"/>
        </w:rPr>
        <w:t>Comptabiliser</w:t>
      </w:r>
      <w:r w:rsidRPr="0001412D">
        <w:rPr>
          <w:rFonts w:cstheme="minorHAnsi"/>
          <w:szCs w:val="20"/>
        </w:rPr>
        <w:t xml:space="preserve"> la note de frais dans le module comptable </w:t>
      </w:r>
      <w:r w:rsidR="00B25E91">
        <w:rPr>
          <w:rFonts w:cstheme="minorHAnsi"/>
          <w:szCs w:val="20"/>
        </w:rPr>
        <w:t xml:space="preserve">- </w:t>
      </w:r>
      <w:r w:rsidRPr="0001412D">
        <w:rPr>
          <w:rFonts w:cstheme="minorHAnsi"/>
          <w:szCs w:val="20"/>
        </w:rPr>
        <w:t>fichier BOURG-BOISSONS.</w:t>
      </w:r>
      <w:r w:rsidR="00F4038E">
        <w:rPr>
          <w:rFonts w:cstheme="minorHAnsi"/>
          <w:szCs w:val="20"/>
        </w:rPr>
        <w:t>zip.</w:t>
      </w:r>
    </w:p>
    <w:p w14:paraId="42DC20CD" w14:textId="77777777" w:rsidR="00C83F6E" w:rsidRDefault="00C83F6E" w:rsidP="00C83F6E">
      <w:pPr>
        <w:pBdr>
          <w:bottom w:val="single" w:sz="4" w:space="1" w:color="auto"/>
        </w:pBdr>
        <w:spacing w:after="0"/>
        <w:jc w:val="both"/>
        <w:rPr>
          <w:rFonts w:cstheme="minorHAnsi"/>
          <w:b/>
          <w:color w:val="943634" w:themeColor="accent2" w:themeShade="BF"/>
          <w:sz w:val="28"/>
          <w:szCs w:val="20"/>
        </w:rPr>
      </w:pPr>
    </w:p>
    <w:p w14:paraId="5B16BAF4" w14:textId="242537D8" w:rsidR="008948E8" w:rsidRPr="00C83F6E" w:rsidRDefault="008948E8" w:rsidP="00C83F6E">
      <w:pPr>
        <w:pBdr>
          <w:bottom w:val="single" w:sz="4" w:space="1" w:color="auto"/>
        </w:pBdr>
        <w:spacing w:after="0"/>
        <w:jc w:val="both"/>
        <w:rPr>
          <w:rFonts w:cstheme="minorHAnsi"/>
          <w:b/>
          <w:color w:val="943634" w:themeColor="accent2" w:themeShade="BF"/>
          <w:sz w:val="28"/>
          <w:szCs w:val="20"/>
        </w:rPr>
      </w:pPr>
      <w:r w:rsidRPr="00C83F6E">
        <w:rPr>
          <w:rFonts w:cstheme="minorHAnsi"/>
          <w:b/>
          <w:color w:val="943634" w:themeColor="accent2" w:themeShade="BF"/>
          <w:sz w:val="28"/>
          <w:szCs w:val="20"/>
        </w:rPr>
        <w:t xml:space="preserve">Mission </w:t>
      </w:r>
      <w:r w:rsidR="007D0477" w:rsidRPr="00C83F6E">
        <w:rPr>
          <w:rFonts w:cstheme="minorHAnsi"/>
          <w:b/>
          <w:color w:val="943634" w:themeColor="accent2" w:themeShade="BF"/>
          <w:sz w:val="28"/>
          <w:szCs w:val="20"/>
        </w:rPr>
        <w:t>2</w:t>
      </w:r>
      <w:r w:rsidRPr="00C83F6E">
        <w:rPr>
          <w:rFonts w:cstheme="minorHAnsi"/>
          <w:b/>
          <w:color w:val="943634" w:themeColor="accent2" w:themeShade="BF"/>
          <w:sz w:val="28"/>
          <w:szCs w:val="20"/>
        </w:rPr>
        <w:t xml:space="preserve"> : Mise en place du dossier </w:t>
      </w:r>
      <w:r w:rsidR="00484C66" w:rsidRPr="00C83F6E">
        <w:rPr>
          <w:rFonts w:cstheme="minorHAnsi"/>
          <w:b/>
          <w:color w:val="943634" w:themeColor="accent2" w:themeShade="BF"/>
          <w:sz w:val="28"/>
          <w:szCs w:val="20"/>
        </w:rPr>
        <w:t>et analyse du paramétrage de EBP Paie</w:t>
      </w:r>
    </w:p>
    <w:p w14:paraId="120EFA76" w14:textId="77777777" w:rsidR="0068043E" w:rsidRPr="00C83F6E" w:rsidRDefault="0068043E" w:rsidP="00C83F6E">
      <w:pPr>
        <w:spacing w:after="0" w:line="240" w:lineRule="auto"/>
        <w:jc w:val="both"/>
        <w:rPr>
          <w:rFonts w:cstheme="minorHAnsi"/>
          <w:sz w:val="8"/>
          <w:szCs w:val="20"/>
        </w:rPr>
      </w:pPr>
    </w:p>
    <w:p w14:paraId="63AB2FD8" w14:textId="77777777" w:rsidR="0068043E" w:rsidRPr="00C83F6E" w:rsidRDefault="0068043E" w:rsidP="00C65798">
      <w:pPr>
        <w:pStyle w:val="Paragraphedeliste"/>
        <w:numPr>
          <w:ilvl w:val="0"/>
          <w:numId w:val="46"/>
        </w:numPr>
        <w:shd w:val="clear" w:color="auto" w:fill="BFBFBF" w:themeFill="background1" w:themeFillShade="BF"/>
        <w:spacing w:after="0" w:line="259" w:lineRule="auto"/>
        <w:contextualSpacing w:val="0"/>
        <w:jc w:val="both"/>
        <w:rPr>
          <w:rFonts w:cstheme="minorHAnsi"/>
          <w:b/>
          <w:color w:val="632423" w:themeColor="accent2" w:themeShade="80"/>
          <w:sz w:val="24"/>
          <w:szCs w:val="20"/>
        </w:rPr>
      </w:pPr>
      <w:r w:rsidRPr="00C83F6E">
        <w:rPr>
          <w:rFonts w:cstheme="minorHAnsi"/>
          <w:b/>
          <w:color w:val="632423" w:themeColor="accent2" w:themeShade="80"/>
          <w:sz w:val="24"/>
          <w:szCs w:val="20"/>
        </w:rPr>
        <w:t>Attentes de M. Bernard</w:t>
      </w:r>
    </w:p>
    <w:p w14:paraId="39576D67" w14:textId="7EE72812" w:rsidR="0068043E" w:rsidRPr="00C83F6E" w:rsidRDefault="0068043E" w:rsidP="00C83F6E">
      <w:pPr>
        <w:spacing w:after="0" w:line="240" w:lineRule="auto"/>
        <w:jc w:val="both"/>
        <w:rPr>
          <w:rFonts w:cstheme="minorHAnsi"/>
          <w:sz w:val="20"/>
          <w:szCs w:val="20"/>
        </w:rPr>
      </w:pPr>
    </w:p>
    <w:p w14:paraId="4A76F867" w14:textId="04F94250" w:rsidR="0068043E" w:rsidRPr="00C83F6E" w:rsidRDefault="00A525B8" w:rsidP="00C83F6E">
      <w:pPr>
        <w:spacing w:after="0" w:line="240" w:lineRule="auto"/>
        <w:jc w:val="both"/>
        <w:rPr>
          <w:rFonts w:cstheme="minorHAnsi"/>
          <w:sz w:val="20"/>
          <w:szCs w:val="20"/>
        </w:rPr>
      </w:pPr>
      <w:r>
        <w:rPr>
          <w:rFonts w:cstheme="minorHAnsi"/>
          <w:noProof/>
          <w:sz w:val="20"/>
          <w:szCs w:val="20"/>
        </w:rPr>
        <w:pict w14:anchorId="17634AAD">
          <v:shape id="Zone de texte 7" o:spid="_x0000_s1027" type="#_x0000_t202" style="position:absolute;left:0;text-align:left;margin-left:8pt;margin-top:8.7pt;width:526pt;height:288.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" fillcolor="white [3201]" strokeweight=".5pt">
            <v:textbox style="mso-next-textbox:#Zone de texte 7">
              <w:txbxContent>
                <w:p w14:paraId="21C98F9E" w14:textId="77777777" w:rsidR="0068043E" w:rsidRPr="00C83F6E" w:rsidRDefault="0068043E" w:rsidP="0068043E">
                  <w:pPr>
                    <w:spacing w:after="0" w:line="240" w:lineRule="auto"/>
                    <w:jc w:val="both"/>
                    <w:rPr>
                      <w:rFonts w:cstheme="minorHAnsi"/>
                    </w:rPr>
                  </w:pPr>
                  <w:r w:rsidRPr="00C83F6E">
                    <w:rPr>
                      <w:rFonts w:cstheme="minorHAnsi"/>
                    </w:rPr>
                    <w:t xml:space="preserve">De : </w:t>
                  </w:r>
                  <w:hyperlink r:id="rId10" w:history="1">
                    <w:r w:rsidR="00FF1A1E" w:rsidRPr="00C83F6E">
                      <w:rPr>
                        <w:rStyle w:val="Lienhypertexte"/>
                        <w:rFonts w:cstheme="minorHAnsi"/>
                      </w:rPr>
                      <w:t>BERNARD@Bourg-Boissons.com</w:t>
                    </w:r>
                  </w:hyperlink>
                </w:p>
                <w:p w14:paraId="4C9774C4" w14:textId="77777777" w:rsidR="00051ACB" w:rsidRPr="00F4038E" w:rsidRDefault="00051ACB" w:rsidP="0068043E">
                  <w:pPr>
                    <w:spacing w:after="0" w:line="240" w:lineRule="auto"/>
                    <w:jc w:val="both"/>
                    <w:rPr>
                      <w:rFonts w:cstheme="minorHAnsi"/>
                      <w:sz w:val="10"/>
                      <w:szCs w:val="10"/>
                    </w:rPr>
                  </w:pPr>
                </w:p>
                <w:p w14:paraId="69677145" w14:textId="63B9805B" w:rsidR="0068043E" w:rsidRPr="00C83F6E" w:rsidRDefault="0068043E" w:rsidP="0068043E">
                  <w:pPr>
                    <w:spacing w:after="0" w:line="240" w:lineRule="auto"/>
                    <w:jc w:val="both"/>
                    <w:rPr>
                      <w:rFonts w:cstheme="minorHAnsi"/>
                    </w:rPr>
                  </w:pPr>
                  <w:r w:rsidRPr="00C83F6E">
                    <w:rPr>
                      <w:rFonts w:cstheme="minorHAnsi"/>
                    </w:rPr>
                    <w:t xml:space="preserve">Bonjour, </w:t>
                  </w:r>
                </w:p>
                <w:p w14:paraId="5E7E2176" w14:textId="77777777" w:rsidR="00320D1E" w:rsidRPr="00F4038E" w:rsidRDefault="00320D1E" w:rsidP="0068043E">
                  <w:pPr>
                    <w:spacing w:after="0" w:line="240" w:lineRule="auto"/>
                    <w:jc w:val="both"/>
                    <w:rPr>
                      <w:rFonts w:cstheme="minorHAnsi"/>
                      <w:sz w:val="12"/>
                      <w:szCs w:val="12"/>
                    </w:rPr>
                  </w:pPr>
                </w:p>
                <w:p w14:paraId="40715DC0" w14:textId="35E789B9" w:rsidR="0068043E" w:rsidRPr="00C83F6E" w:rsidRDefault="0068043E" w:rsidP="0068043E">
                  <w:pPr>
                    <w:spacing w:after="0" w:line="240" w:lineRule="auto"/>
                    <w:jc w:val="both"/>
                    <w:rPr>
                      <w:rFonts w:cstheme="minorHAnsi"/>
                    </w:rPr>
                  </w:pPr>
                  <w:r w:rsidRPr="00C83F6E">
                    <w:rPr>
                      <w:rFonts w:cstheme="minorHAnsi"/>
                    </w:rPr>
                    <w:t>Nous allons mettre en place le module paie en décembre prochain pour qu’il soit opérationnel le 1</w:t>
                  </w:r>
                  <w:r w:rsidRPr="00C83F6E">
                    <w:rPr>
                      <w:rFonts w:cstheme="minorHAnsi"/>
                      <w:vertAlign w:val="superscript"/>
                    </w:rPr>
                    <w:t>er</w:t>
                  </w:r>
                  <w:r w:rsidRPr="00C83F6E">
                    <w:rPr>
                      <w:rFonts w:cstheme="minorHAnsi"/>
                    </w:rPr>
                    <w:t xml:space="preserve"> janvier</w:t>
                  </w:r>
                  <w:r w:rsidR="00320D1E" w:rsidRPr="00C83F6E">
                    <w:rPr>
                      <w:rFonts w:cstheme="minorHAnsi"/>
                    </w:rPr>
                    <w:t xml:space="preserve"> </w:t>
                  </w:r>
                  <w:r w:rsidR="002F2D06">
                    <w:rPr>
                      <w:rFonts w:cstheme="minorHAnsi"/>
                    </w:rPr>
                    <w:t>202</w:t>
                  </w:r>
                  <w:r w:rsidR="00B53A3A">
                    <w:rPr>
                      <w:rFonts w:cstheme="minorHAnsi"/>
                    </w:rPr>
                    <w:t>5</w:t>
                  </w:r>
                  <w:r w:rsidRPr="00C83F6E">
                    <w:rPr>
                      <w:rFonts w:cstheme="minorHAnsi"/>
                    </w:rPr>
                    <w:t xml:space="preserve">. Je </w:t>
                  </w:r>
                  <w:r w:rsidR="001E0391" w:rsidRPr="00C83F6E">
                    <w:rPr>
                      <w:rFonts w:cstheme="minorHAnsi"/>
                    </w:rPr>
                    <w:t>vous charge</w:t>
                  </w:r>
                  <w:r w:rsidR="00B53A3A">
                    <w:rPr>
                      <w:rFonts w:cstheme="minorHAnsi"/>
                    </w:rPr>
                    <w:t xml:space="preserve"> de compléter le fichier BOURG-BOISSONS.ZIP</w:t>
                  </w:r>
                  <w:r w:rsidR="001E0391" w:rsidRPr="00C83F6E">
                    <w:rPr>
                      <w:rFonts w:cstheme="minorHAnsi"/>
                    </w:rPr>
                    <w:t xml:space="preserve"> afin de tester le logiciel</w:t>
                  </w:r>
                  <w:r w:rsidR="00972B66" w:rsidRPr="00C83F6E">
                    <w:rPr>
                      <w:rFonts w:cstheme="minorHAnsi"/>
                    </w:rPr>
                    <w:t xml:space="preserve"> pour la période du mois </w:t>
                  </w:r>
                  <w:r w:rsidR="00972B66" w:rsidRPr="00C83F6E">
                    <w:rPr>
                      <w:rFonts w:cstheme="minorHAnsi"/>
                      <w:u w:val="single"/>
                    </w:rPr>
                    <w:t>d’Août</w:t>
                  </w:r>
                  <w:r w:rsidR="00320D1E" w:rsidRPr="00C83F6E">
                    <w:rPr>
                      <w:rFonts w:cstheme="minorHAnsi"/>
                      <w:u w:val="single"/>
                    </w:rPr>
                    <w:t xml:space="preserve"> </w:t>
                  </w:r>
                  <w:r w:rsidR="00856412">
                    <w:rPr>
                      <w:rFonts w:cstheme="minorHAnsi"/>
                      <w:u w:val="single"/>
                    </w:rPr>
                    <w:t>2024</w:t>
                  </w:r>
                  <w:r w:rsidR="001E0391" w:rsidRPr="00C83F6E">
                    <w:rPr>
                      <w:rFonts w:cstheme="minorHAnsi"/>
                    </w:rPr>
                    <w:t>.</w:t>
                  </w:r>
                </w:p>
                <w:p w14:paraId="582667FD" w14:textId="77777777" w:rsidR="001E0391" w:rsidRPr="00F4038E" w:rsidRDefault="001E0391" w:rsidP="0068043E">
                  <w:pPr>
                    <w:spacing w:after="0" w:line="240" w:lineRule="auto"/>
                    <w:jc w:val="both"/>
                    <w:rPr>
                      <w:rFonts w:cstheme="minorHAnsi"/>
                      <w:sz w:val="12"/>
                      <w:szCs w:val="12"/>
                    </w:rPr>
                  </w:pPr>
                </w:p>
                <w:p w14:paraId="54703B90" w14:textId="77777777" w:rsidR="00122C91" w:rsidRPr="00C83F6E" w:rsidRDefault="00122C91" w:rsidP="0068043E">
                  <w:pPr>
                    <w:spacing w:after="0" w:line="240" w:lineRule="auto"/>
                    <w:jc w:val="both"/>
                    <w:rPr>
                      <w:rFonts w:cstheme="minorHAnsi"/>
                    </w:rPr>
                  </w:pPr>
                  <w:r w:rsidRPr="00C83F6E">
                    <w:rPr>
                      <w:rFonts w:cstheme="minorHAnsi"/>
                    </w:rPr>
                    <w:t xml:space="preserve">Je vous informe que notre entreprise </w:t>
                  </w:r>
                </w:p>
                <w:p w14:paraId="70A9D74E" w14:textId="77777777" w:rsidR="009A528F" w:rsidRPr="00C83F6E" w:rsidRDefault="009A528F" w:rsidP="00AE06D6">
                  <w:pPr>
                    <w:pStyle w:val="Paragraphedeliste"/>
                    <w:numPr>
                      <w:ilvl w:val="0"/>
                      <w:numId w:val="34"/>
                    </w:numPr>
                    <w:spacing w:after="0" w:line="240" w:lineRule="auto"/>
                    <w:ind w:left="284"/>
                    <w:jc w:val="both"/>
                    <w:rPr>
                      <w:rFonts w:cstheme="minorHAnsi"/>
                    </w:rPr>
                  </w:pPr>
                  <w:r w:rsidRPr="00C83F6E">
                    <w:rPr>
                      <w:rFonts w:cstheme="minorHAnsi"/>
                    </w:rPr>
                    <w:t>Travaille 35 H par semaine, 5 jours par semaine,</w:t>
                  </w:r>
                </w:p>
                <w:p w14:paraId="01E13CF5" w14:textId="77777777" w:rsidR="00320D1E" w:rsidRPr="00C83F6E" w:rsidRDefault="00320D1E" w:rsidP="00AE06D6">
                  <w:pPr>
                    <w:pStyle w:val="Paragraphedeliste"/>
                    <w:numPr>
                      <w:ilvl w:val="0"/>
                      <w:numId w:val="34"/>
                    </w:numPr>
                    <w:spacing w:after="0" w:line="240" w:lineRule="auto"/>
                    <w:ind w:left="284"/>
                    <w:jc w:val="both"/>
                    <w:rPr>
                      <w:rFonts w:cstheme="minorHAnsi"/>
                    </w:rPr>
                  </w:pPr>
                  <w:r w:rsidRPr="00C83F6E">
                    <w:rPr>
                      <w:rFonts w:cstheme="minorHAnsi"/>
                    </w:rPr>
                    <w:t>Calcule les CP en jours ouvrables et les absences au réel, ceci quels que soit le motif,</w:t>
                  </w:r>
                </w:p>
                <w:p w14:paraId="3EB5BCED" w14:textId="77777777" w:rsidR="00970F1A" w:rsidRDefault="00970F1A" w:rsidP="00AE06D6">
                  <w:pPr>
                    <w:pStyle w:val="Paragraphedeliste"/>
                    <w:numPr>
                      <w:ilvl w:val="0"/>
                      <w:numId w:val="34"/>
                    </w:numPr>
                    <w:spacing w:after="0" w:line="240" w:lineRule="auto"/>
                    <w:ind w:left="284"/>
                    <w:jc w:val="both"/>
                    <w:rPr>
                      <w:rFonts w:cstheme="minorHAnsi"/>
                    </w:rPr>
                  </w:pPr>
                  <w:r w:rsidRPr="00C83F6E">
                    <w:rPr>
                      <w:rFonts w:cstheme="minorHAnsi"/>
                    </w:rPr>
                    <w:t>Conformément à un accord d’entreprise, le calcul des absence</w:t>
                  </w:r>
                  <w:r w:rsidR="00FE0D09" w:rsidRPr="00C83F6E">
                    <w:rPr>
                      <w:rFonts w:cstheme="minorHAnsi"/>
                    </w:rPr>
                    <w:t>s</w:t>
                  </w:r>
                  <w:r w:rsidRPr="00C83F6E">
                    <w:rPr>
                      <w:rFonts w:cstheme="minorHAnsi"/>
                    </w:rPr>
                    <w:t xml:space="preserve"> se fai</w:t>
                  </w:r>
                  <w:r w:rsidR="00051ACB" w:rsidRPr="00C83F6E">
                    <w:rPr>
                      <w:rFonts w:cstheme="minorHAnsi"/>
                    </w:rPr>
                    <w:t xml:space="preserve">t </w:t>
                  </w:r>
                  <w:r w:rsidRPr="00C83F6E">
                    <w:rPr>
                      <w:rFonts w:cstheme="minorHAnsi"/>
                    </w:rPr>
                    <w:t>sur la base du salaire de base dans l’entreprise (sans prise en compte des primes versées aux salariés).</w:t>
                  </w:r>
                </w:p>
                <w:p w14:paraId="66E49744" w14:textId="5FDB567A" w:rsidR="001522CE" w:rsidRPr="00C83F6E" w:rsidRDefault="001522CE" w:rsidP="00AE06D6">
                  <w:pPr>
                    <w:pStyle w:val="Paragraphedeliste"/>
                    <w:numPr>
                      <w:ilvl w:val="0"/>
                      <w:numId w:val="34"/>
                    </w:numPr>
                    <w:spacing w:after="0" w:line="240" w:lineRule="auto"/>
                    <w:ind w:left="284"/>
                    <w:jc w:val="both"/>
                    <w:rPr>
                      <w:rFonts w:cstheme="minorHAnsi"/>
                    </w:rPr>
                  </w:pPr>
                  <w:r>
                    <w:rPr>
                      <w:rFonts w:cstheme="minorHAnsi"/>
                    </w:rPr>
                    <w:t>La base de calcul des heures supplémentaire</w:t>
                  </w:r>
                  <w:r w:rsidR="00AE06D6">
                    <w:rPr>
                      <w:rFonts w:cstheme="minorHAnsi"/>
                    </w:rPr>
                    <w:t>s</w:t>
                  </w:r>
                  <w:r>
                    <w:rPr>
                      <w:rFonts w:cstheme="minorHAnsi"/>
                    </w:rPr>
                    <w:t xml:space="preserve"> est le salaire de base augmenté des primes afférentes au travail des salariés et des avantages en nature, hors primes de l’entreprise (prime de Noël, </w:t>
                  </w:r>
                  <w:r w:rsidR="00AE06D6">
                    <w:rPr>
                      <w:rFonts w:cstheme="minorHAnsi"/>
                    </w:rPr>
                    <w:t xml:space="preserve">vacances, </w:t>
                  </w:r>
                  <w:r>
                    <w:rPr>
                      <w:rFonts w:cstheme="minorHAnsi"/>
                    </w:rPr>
                    <w:t>13</w:t>
                  </w:r>
                  <w:r w:rsidRPr="001522CE">
                    <w:rPr>
                      <w:rFonts w:cstheme="minorHAnsi"/>
                      <w:vertAlign w:val="superscript"/>
                    </w:rPr>
                    <w:t>ème</w:t>
                  </w:r>
                  <w:r>
                    <w:rPr>
                      <w:rFonts w:cstheme="minorHAnsi"/>
                    </w:rPr>
                    <w:t xml:space="preserve"> mois…).</w:t>
                  </w:r>
                </w:p>
                <w:p w14:paraId="4E5AEDC1" w14:textId="77777777" w:rsidR="00122C91" w:rsidRPr="00F4038E" w:rsidRDefault="00122C91" w:rsidP="00122C91">
                  <w:pPr>
                    <w:spacing w:after="0" w:line="240" w:lineRule="auto"/>
                    <w:jc w:val="both"/>
                    <w:rPr>
                      <w:rFonts w:cstheme="minorHAnsi"/>
                      <w:sz w:val="12"/>
                      <w:szCs w:val="12"/>
                    </w:rPr>
                  </w:pPr>
                </w:p>
                <w:p w14:paraId="115FF369" w14:textId="079047BF" w:rsidR="00CA430F" w:rsidRPr="00C83F6E" w:rsidRDefault="00CA430F" w:rsidP="00122C91">
                  <w:pPr>
                    <w:spacing w:after="0" w:line="240" w:lineRule="auto"/>
                    <w:jc w:val="both"/>
                    <w:rPr>
                      <w:rFonts w:cstheme="minorHAnsi"/>
                    </w:rPr>
                  </w:pPr>
                  <w:r w:rsidRPr="00C83F6E">
                    <w:rPr>
                      <w:rFonts w:cstheme="minorHAnsi"/>
                    </w:rPr>
                    <w:t>Vo</w:t>
                  </w:r>
                  <w:r w:rsidR="00043893" w:rsidRPr="00C83F6E">
                    <w:rPr>
                      <w:rFonts w:cstheme="minorHAnsi"/>
                    </w:rPr>
                    <w:t>tre</w:t>
                  </w:r>
                  <w:r w:rsidRPr="00C83F6E">
                    <w:rPr>
                      <w:rFonts w:cstheme="minorHAnsi"/>
                    </w:rPr>
                    <w:t xml:space="preserve"> mission consiste à :</w:t>
                  </w:r>
                </w:p>
                <w:p w14:paraId="2909C502" w14:textId="42906381" w:rsidR="00CA430F" w:rsidRPr="00C83F6E" w:rsidRDefault="00CA430F" w:rsidP="00AE06D6">
                  <w:pPr>
                    <w:pStyle w:val="Paragraphedeliste"/>
                    <w:numPr>
                      <w:ilvl w:val="0"/>
                      <w:numId w:val="41"/>
                    </w:numPr>
                    <w:spacing w:after="0" w:line="240" w:lineRule="auto"/>
                    <w:ind w:left="284"/>
                    <w:jc w:val="both"/>
                    <w:rPr>
                      <w:rFonts w:cstheme="minorHAnsi"/>
                    </w:rPr>
                  </w:pPr>
                  <w:r w:rsidRPr="00C83F6E">
                    <w:rPr>
                      <w:rFonts w:cstheme="minorHAnsi"/>
                    </w:rPr>
                    <w:t>Préparer les bulletins des deux salariés pour la paie du mois d’août</w:t>
                  </w:r>
                  <w:r w:rsidR="001E7CF0" w:rsidRPr="00C83F6E">
                    <w:rPr>
                      <w:rFonts w:cstheme="minorHAnsi"/>
                    </w:rPr>
                    <w:t>,</w:t>
                  </w:r>
                </w:p>
                <w:p w14:paraId="4AB8BDB8" w14:textId="5EC0E72D" w:rsidR="00CA430F" w:rsidRPr="00C83F6E" w:rsidRDefault="00CA430F" w:rsidP="00AE06D6">
                  <w:pPr>
                    <w:pStyle w:val="Paragraphedeliste"/>
                    <w:numPr>
                      <w:ilvl w:val="0"/>
                      <w:numId w:val="41"/>
                    </w:numPr>
                    <w:spacing w:after="0" w:line="240" w:lineRule="auto"/>
                    <w:ind w:left="284"/>
                    <w:jc w:val="both"/>
                    <w:rPr>
                      <w:rFonts w:cstheme="minorHAnsi"/>
                    </w:rPr>
                  </w:pPr>
                  <w:r w:rsidRPr="00C83F6E">
                    <w:rPr>
                      <w:rFonts w:cstheme="minorHAnsi"/>
                    </w:rPr>
                    <w:t>Saisir les variables et paie afin d’exporter les bulletins sur un support numérique et papier</w:t>
                  </w:r>
                  <w:r w:rsidR="001E7CF0" w:rsidRPr="00C83F6E">
                    <w:rPr>
                      <w:rFonts w:cstheme="minorHAnsi"/>
                    </w:rPr>
                    <w:t>,</w:t>
                  </w:r>
                </w:p>
                <w:p w14:paraId="2C532BB7" w14:textId="77777777" w:rsidR="00CA430F" w:rsidRDefault="00CA430F" w:rsidP="00AE06D6">
                  <w:pPr>
                    <w:pStyle w:val="Paragraphedeliste"/>
                    <w:numPr>
                      <w:ilvl w:val="0"/>
                      <w:numId w:val="41"/>
                    </w:numPr>
                    <w:spacing w:after="0" w:line="240" w:lineRule="auto"/>
                    <w:ind w:left="284"/>
                    <w:jc w:val="both"/>
                    <w:rPr>
                      <w:rFonts w:cstheme="minorHAnsi"/>
                    </w:rPr>
                  </w:pPr>
                  <w:r w:rsidRPr="00C83F6E">
                    <w:rPr>
                      <w:rFonts w:cstheme="minorHAnsi"/>
                    </w:rPr>
                    <w:t>Contrôler les différents éléments du salaire brut liés aux absences et aux indemnités (de CP et complément employeur) en comparant et justifiant les calculs de EBP avec vos propres données.</w:t>
                  </w:r>
                </w:p>
                <w:p w14:paraId="0F9727F4" w14:textId="5C99D557" w:rsidR="00B53A3A" w:rsidRPr="00C83F6E" w:rsidRDefault="00B53A3A" w:rsidP="00AE06D6">
                  <w:pPr>
                    <w:pStyle w:val="Paragraphedeliste"/>
                    <w:numPr>
                      <w:ilvl w:val="0"/>
                      <w:numId w:val="41"/>
                    </w:numPr>
                    <w:spacing w:after="0" w:line="240" w:lineRule="auto"/>
                    <w:ind w:left="284"/>
                    <w:jc w:val="both"/>
                    <w:rPr>
                      <w:rFonts w:cstheme="minorHAnsi"/>
                    </w:rPr>
                  </w:pPr>
                  <w:r>
                    <w:rPr>
                      <w:rFonts w:cstheme="minorHAnsi"/>
                    </w:rPr>
                    <w:t xml:space="preserve">Vérifier que le transfert des éléments du livre de paie dans la comptabilité est correct. </w:t>
                  </w:r>
                </w:p>
                <w:p w14:paraId="0DC0C63A" w14:textId="77777777" w:rsidR="001E0391" w:rsidRPr="00F4038E" w:rsidRDefault="001E0391" w:rsidP="0068043E">
                  <w:pPr>
                    <w:spacing w:after="0" w:line="240" w:lineRule="auto"/>
                    <w:jc w:val="both"/>
                    <w:rPr>
                      <w:rFonts w:cstheme="minorHAnsi"/>
                      <w:sz w:val="18"/>
                      <w:szCs w:val="18"/>
                    </w:rPr>
                  </w:pPr>
                </w:p>
                <w:p w14:paraId="37816222" w14:textId="77777777" w:rsidR="0068043E" w:rsidRPr="00C83F6E" w:rsidRDefault="0068043E" w:rsidP="0068043E">
                  <w:pPr>
                    <w:spacing w:after="0" w:line="240" w:lineRule="auto"/>
                    <w:jc w:val="both"/>
                    <w:rPr>
                      <w:rFonts w:cstheme="minorHAnsi"/>
                    </w:rPr>
                  </w:pPr>
                  <w:r w:rsidRPr="00C83F6E">
                    <w:rPr>
                      <w:rFonts w:cstheme="minorHAnsi"/>
                    </w:rPr>
                    <w:t xml:space="preserve">Bien Cordialement </w:t>
                  </w:r>
                </w:p>
              </w:txbxContent>
            </v:textbox>
          </v:shape>
        </w:pict>
      </w:r>
    </w:p>
    <w:p w14:paraId="51245C16" w14:textId="77777777" w:rsidR="0068043E" w:rsidRPr="00C83F6E" w:rsidRDefault="0068043E" w:rsidP="00C83F6E">
      <w:pPr>
        <w:spacing w:after="0" w:line="240" w:lineRule="auto"/>
        <w:jc w:val="both"/>
        <w:rPr>
          <w:rFonts w:cstheme="minorHAnsi"/>
          <w:sz w:val="20"/>
          <w:szCs w:val="20"/>
        </w:rPr>
      </w:pPr>
    </w:p>
    <w:p w14:paraId="7AED9B92" w14:textId="77777777" w:rsidR="0068043E" w:rsidRPr="00C83F6E" w:rsidRDefault="0068043E" w:rsidP="00C83F6E">
      <w:pPr>
        <w:spacing w:after="0" w:line="240" w:lineRule="auto"/>
        <w:jc w:val="both"/>
        <w:rPr>
          <w:rFonts w:cstheme="minorHAnsi"/>
          <w:sz w:val="20"/>
          <w:szCs w:val="20"/>
        </w:rPr>
      </w:pPr>
    </w:p>
    <w:p w14:paraId="0876193E" w14:textId="77777777" w:rsidR="0068043E" w:rsidRPr="00C83F6E" w:rsidRDefault="0068043E" w:rsidP="00C83F6E">
      <w:pPr>
        <w:spacing w:after="0" w:line="240" w:lineRule="auto"/>
        <w:jc w:val="both"/>
        <w:rPr>
          <w:rFonts w:cstheme="minorHAnsi"/>
          <w:sz w:val="20"/>
          <w:szCs w:val="20"/>
        </w:rPr>
      </w:pPr>
    </w:p>
    <w:p w14:paraId="35B313E6" w14:textId="77777777" w:rsidR="0068043E" w:rsidRPr="00C83F6E" w:rsidRDefault="0068043E" w:rsidP="00C83F6E">
      <w:pPr>
        <w:spacing w:after="0" w:line="240" w:lineRule="auto"/>
        <w:jc w:val="both"/>
        <w:rPr>
          <w:rFonts w:cstheme="minorHAnsi"/>
          <w:sz w:val="20"/>
          <w:szCs w:val="20"/>
        </w:rPr>
      </w:pPr>
    </w:p>
    <w:p w14:paraId="320F371F" w14:textId="77777777" w:rsidR="0068043E" w:rsidRPr="00C83F6E" w:rsidRDefault="0068043E" w:rsidP="00C83F6E">
      <w:pPr>
        <w:spacing w:after="0" w:line="240" w:lineRule="auto"/>
        <w:jc w:val="both"/>
        <w:rPr>
          <w:rFonts w:cstheme="minorHAnsi"/>
          <w:sz w:val="20"/>
          <w:szCs w:val="20"/>
        </w:rPr>
      </w:pPr>
    </w:p>
    <w:p w14:paraId="0CC26E91" w14:textId="77777777" w:rsidR="00CA430F" w:rsidRPr="00C83F6E" w:rsidRDefault="00CA430F" w:rsidP="00C83F6E">
      <w:pPr>
        <w:spacing w:after="0"/>
        <w:rPr>
          <w:rFonts w:cstheme="minorHAnsi"/>
          <w:sz w:val="20"/>
          <w:szCs w:val="20"/>
        </w:rPr>
      </w:pPr>
    </w:p>
    <w:p w14:paraId="1A185D09" w14:textId="77777777" w:rsidR="00CA430F" w:rsidRPr="00C83F6E" w:rsidRDefault="00CA430F" w:rsidP="00C83F6E">
      <w:pPr>
        <w:spacing w:after="0"/>
        <w:rPr>
          <w:rFonts w:cstheme="minorHAnsi"/>
          <w:sz w:val="20"/>
          <w:szCs w:val="20"/>
        </w:rPr>
      </w:pPr>
    </w:p>
    <w:p w14:paraId="33B5EA20" w14:textId="77777777" w:rsidR="00CA430F" w:rsidRPr="00C83F6E" w:rsidRDefault="00CA430F" w:rsidP="00C83F6E">
      <w:pPr>
        <w:spacing w:after="0"/>
        <w:rPr>
          <w:rFonts w:cstheme="minorHAnsi"/>
          <w:sz w:val="20"/>
          <w:szCs w:val="20"/>
        </w:rPr>
      </w:pPr>
    </w:p>
    <w:p w14:paraId="64E3AEE1" w14:textId="77777777" w:rsidR="00CA430F" w:rsidRPr="00C83F6E" w:rsidRDefault="00CA430F" w:rsidP="00C83F6E">
      <w:pPr>
        <w:spacing w:after="0"/>
        <w:rPr>
          <w:rFonts w:cstheme="minorHAnsi"/>
          <w:sz w:val="20"/>
          <w:szCs w:val="20"/>
        </w:rPr>
      </w:pPr>
    </w:p>
    <w:p w14:paraId="0DB8E51A" w14:textId="77777777" w:rsidR="00CA430F" w:rsidRPr="00C83F6E" w:rsidRDefault="00CA430F" w:rsidP="00C83F6E">
      <w:pPr>
        <w:spacing w:after="0"/>
        <w:rPr>
          <w:rFonts w:cstheme="minorHAnsi"/>
          <w:sz w:val="20"/>
          <w:szCs w:val="20"/>
        </w:rPr>
      </w:pPr>
    </w:p>
    <w:p w14:paraId="0939D77D" w14:textId="77777777" w:rsidR="00CA430F" w:rsidRPr="00C83F6E" w:rsidRDefault="00CA430F" w:rsidP="00C83F6E">
      <w:pPr>
        <w:spacing w:after="0"/>
        <w:rPr>
          <w:rFonts w:cstheme="minorHAnsi"/>
          <w:sz w:val="20"/>
          <w:szCs w:val="20"/>
        </w:rPr>
      </w:pPr>
    </w:p>
    <w:p w14:paraId="0B0C7D00" w14:textId="77777777" w:rsidR="00CA430F" w:rsidRPr="00C83F6E" w:rsidRDefault="00CA430F" w:rsidP="00C83F6E">
      <w:pPr>
        <w:spacing w:after="0"/>
        <w:rPr>
          <w:rFonts w:cstheme="minorHAnsi"/>
          <w:sz w:val="20"/>
          <w:szCs w:val="20"/>
        </w:rPr>
      </w:pPr>
    </w:p>
    <w:p w14:paraId="79243161" w14:textId="77777777" w:rsidR="00CA430F" w:rsidRPr="00C83F6E" w:rsidRDefault="00CA430F" w:rsidP="00C83F6E">
      <w:pPr>
        <w:spacing w:after="0"/>
        <w:rPr>
          <w:rFonts w:cstheme="minorHAnsi"/>
          <w:sz w:val="20"/>
          <w:szCs w:val="20"/>
        </w:rPr>
      </w:pPr>
    </w:p>
    <w:p w14:paraId="7C8741E8" w14:textId="77777777" w:rsidR="00CA430F" w:rsidRPr="00C83F6E" w:rsidRDefault="00CA430F" w:rsidP="00C83F6E">
      <w:pPr>
        <w:spacing w:after="0"/>
        <w:rPr>
          <w:rFonts w:cstheme="minorHAnsi"/>
          <w:sz w:val="20"/>
          <w:szCs w:val="20"/>
        </w:rPr>
      </w:pPr>
    </w:p>
    <w:p w14:paraId="6BF8623B" w14:textId="77777777" w:rsidR="00CA430F" w:rsidRPr="00C83F6E" w:rsidRDefault="00CA430F" w:rsidP="00C83F6E">
      <w:pPr>
        <w:spacing w:after="0"/>
        <w:rPr>
          <w:rFonts w:cstheme="minorHAnsi"/>
          <w:sz w:val="20"/>
          <w:szCs w:val="20"/>
        </w:rPr>
      </w:pPr>
    </w:p>
    <w:p w14:paraId="32DD6280" w14:textId="77777777" w:rsidR="001D1797" w:rsidRPr="00C83F6E" w:rsidRDefault="001D1797" w:rsidP="00C83F6E">
      <w:pPr>
        <w:spacing w:after="0"/>
        <w:rPr>
          <w:rFonts w:cstheme="minorHAnsi"/>
          <w:sz w:val="16"/>
          <w:szCs w:val="20"/>
        </w:rPr>
      </w:pPr>
    </w:p>
    <w:p w14:paraId="7218A615" w14:textId="1929ADED" w:rsidR="00051ACB" w:rsidRDefault="00051ACB" w:rsidP="00C83F6E">
      <w:pPr>
        <w:spacing w:after="0"/>
        <w:rPr>
          <w:rFonts w:cstheme="minorHAnsi"/>
          <w:sz w:val="16"/>
          <w:szCs w:val="20"/>
        </w:rPr>
      </w:pPr>
    </w:p>
    <w:p w14:paraId="6F021092" w14:textId="3D42A913" w:rsidR="00C83F6E" w:rsidRDefault="00C83F6E" w:rsidP="00C83F6E">
      <w:pPr>
        <w:spacing w:after="0"/>
        <w:rPr>
          <w:rFonts w:cstheme="minorHAnsi"/>
          <w:sz w:val="16"/>
          <w:szCs w:val="20"/>
        </w:rPr>
      </w:pPr>
    </w:p>
    <w:p w14:paraId="415D1771" w14:textId="2B592637" w:rsidR="00C83F6E" w:rsidRDefault="00C83F6E" w:rsidP="00C83F6E">
      <w:pPr>
        <w:spacing w:after="0"/>
        <w:rPr>
          <w:rFonts w:cstheme="minorHAnsi"/>
          <w:sz w:val="16"/>
          <w:szCs w:val="20"/>
        </w:rPr>
      </w:pPr>
    </w:p>
    <w:p w14:paraId="161BCF7E" w14:textId="43F3E180" w:rsidR="00C83F6E" w:rsidRDefault="00C83F6E" w:rsidP="00C83F6E">
      <w:pPr>
        <w:spacing w:after="0"/>
        <w:rPr>
          <w:rFonts w:cstheme="minorHAnsi"/>
          <w:sz w:val="16"/>
          <w:szCs w:val="20"/>
        </w:rPr>
      </w:pPr>
    </w:p>
    <w:p w14:paraId="6B5E74FA" w14:textId="0C85963F" w:rsidR="00C83F6E" w:rsidRDefault="00C83F6E">
      <w:pPr>
        <w:rPr>
          <w:rFonts w:cstheme="minorHAnsi"/>
          <w:sz w:val="16"/>
          <w:szCs w:val="20"/>
        </w:rPr>
      </w:pPr>
      <w:r>
        <w:rPr>
          <w:rFonts w:cstheme="minorHAnsi"/>
          <w:sz w:val="16"/>
          <w:szCs w:val="20"/>
        </w:rPr>
        <w:br w:type="page"/>
      </w:r>
    </w:p>
    <w:p w14:paraId="36A86ED0" w14:textId="32D087E7" w:rsidR="00FF5220" w:rsidRPr="00C83F6E" w:rsidRDefault="00FF5220" w:rsidP="00C65798">
      <w:pPr>
        <w:pStyle w:val="Paragraphedeliste"/>
        <w:numPr>
          <w:ilvl w:val="0"/>
          <w:numId w:val="46"/>
        </w:numPr>
        <w:shd w:val="clear" w:color="auto" w:fill="BFBFBF" w:themeFill="background1" w:themeFillShade="BF"/>
        <w:spacing w:after="0" w:line="259" w:lineRule="auto"/>
        <w:contextualSpacing w:val="0"/>
        <w:jc w:val="both"/>
        <w:rPr>
          <w:rFonts w:cstheme="minorHAnsi"/>
          <w:b/>
          <w:color w:val="632423" w:themeColor="accent2" w:themeShade="80"/>
          <w:sz w:val="24"/>
          <w:szCs w:val="20"/>
        </w:rPr>
      </w:pPr>
      <w:r w:rsidRPr="00C83F6E">
        <w:rPr>
          <w:rFonts w:cstheme="minorHAnsi"/>
          <w:b/>
          <w:color w:val="632423" w:themeColor="accent2" w:themeShade="80"/>
          <w:sz w:val="24"/>
          <w:szCs w:val="20"/>
        </w:rPr>
        <w:lastRenderedPageBreak/>
        <w:t xml:space="preserve">Démarche pour créer </w:t>
      </w:r>
      <w:r w:rsidR="00C65798">
        <w:rPr>
          <w:rFonts w:cstheme="minorHAnsi"/>
          <w:b/>
          <w:color w:val="632423" w:themeColor="accent2" w:themeShade="80"/>
          <w:sz w:val="24"/>
          <w:szCs w:val="20"/>
        </w:rPr>
        <w:t>et contrôler la</w:t>
      </w:r>
      <w:r w:rsidRPr="00C83F6E">
        <w:rPr>
          <w:rFonts w:cstheme="minorHAnsi"/>
          <w:b/>
          <w:color w:val="632423" w:themeColor="accent2" w:themeShade="80"/>
          <w:sz w:val="24"/>
          <w:szCs w:val="20"/>
        </w:rPr>
        <w:t xml:space="preserve"> paie sur EBP</w:t>
      </w:r>
    </w:p>
    <w:p w14:paraId="4E6E8D2A" w14:textId="77777777" w:rsidR="001F2DF0" w:rsidRPr="00C83F6E" w:rsidRDefault="001F2DF0" w:rsidP="00C83F6E">
      <w:pPr>
        <w:pStyle w:val="Paragraphedeliste"/>
        <w:spacing w:after="0" w:line="259" w:lineRule="auto"/>
        <w:contextualSpacing w:val="0"/>
        <w:jc w:val="both"/>
        <w:rPr>
          <w:rFonts w:cstheme="minorHAnsi"/>
          <w:b/>
          <w:color w:val="632423" w:themeColor="accent2" w:themeShade="80"/>
          <w:sz w:val="24"/>
          <w:szCs w:val="20"/>
        </w:rPr>
      </w:pPr>
    </w:p>
    <w:p w14:paraId="1A36BE1B" w14:textId="6C3850A3" w:rsidR="008948E8" w:rsidRPr="00C83F6E" w:rsidRDefault="00F6396B" w:rsidP="00C81647">
      <w:pPr>
        <w:spacing w:after="120" w:line="259" w:lineRule="auto"/>
        <w:jc w:val="both"/>
        <w:rPr>
          <w:rFonts w:cstheme="minorHAnsi"/>
          <w:b/>
          <w:sz w:val="24"/>
        </w:rPr>
      </w:pPr>
      <w:r>
        <w:rPr>
          <w:rFonts w:cstheme="minorHAnsi"/>
          <w:b/>
          <w:sz w:val="24"/>
        </w:rPr>
        <w:t>1</w:t>
      </w:r>
      <w:r w:rsidR="00FF5220" w:rsidRPr="00C83F6E">
        <w:rPr>
          <w:rFonts w:cstheme="minorHAnsi"/>
          <w:b/>
          <w:sz w:val="24"/>
        </w:rPr>
        <w:t xml:space="preserve">. </w:t>
      </w:r>
      <w:r w:rsidR="008948E8" w:rsidRPr="00C83F6E">
        <w:rPr>
          <w:rFonts w:cstheme="minorHAnsi"/>
          <w:b/>
          <w:sz w:val="24"/>
        </w:rPr>
        <w:t>Création des fiches de personnel</w:t>
      </w:r>
    </w:p>
    <w:p w14:paraId="719746D8" w14:textId="6BFBDFF4" w:rsidR="00C81647" w:rsidRPr="00C81647" w:rsidRDefault="00C81647" w:rsidP="00C81647">
      <w:pPr>
        <w:pStyle w:val="Paragraphedeliste"/>
        <w:numPr>
          <w:ilvl w:val="0"/>
          <w:numId w:val="29"/>
        </w:numPr>
        <w:spacing w:after="120" w:line="240" w:lineRule="auto"/>
        <w:ind w:left="284" w:hanging="218"/>
        <w:contextualSpacing w:val="0"/>
        <w:jc w:val="both"/>
        <w:rPr>
          <w:rFonts w:cstheme="minorHAnsi"/>
          <w:szCs w:val="20"/>
        </w:rPr>
      </w:pPr>
      <w:r w:rsidRPr="00C81647">
        <w:rPr>
          <w:rFonts w:cstheme="minorHAnsi"/>
          <w:szCs w:val="20"/>
          <w:u w:val="single"/>
        </w:rPr>
        <w:t>Copier le fichier « Bourg Boisson</w:t>
      </w:r>
      <w:r>
        <w:rPr>
          <w:rFonts w:cstheme="minorHAnsi"/>
          <w:szCs w:val="20"/>
          <w:u w:val="single"/>
        </w:rPr>
        <w:t>s</w:t>
      </w:r>
      <w:r w:rsidRPr="00C81647">
        <w:rPr>
          <w:rFonts w:cstheme="minorHAnsi"/>
          <w:szCs w:val="20"/>
          <w:u w:val="single"/>
        </w:rPr>
        <w:t>.zip »</w:t>
      </w:r>
      <w:r>
        <w:rPr>
          <w:rFonts w:cstheme="minorHAnsi"/>
          <w:szCs w:val="20"/>
        </w:rPr>
        <w:t xml:space="preserve"> depuis échange et le renommer avec votre nom dans vos dossiers. </w:t>
      </w:r>
      <w:r w:rsidRPr="00C81647">
        <w:rPr>
          <w:rFonts w:cstheme="minorHAnsi"/>
          <w:szCs w:val="20"/>
        </w:rPr>
        <w:t>Ce fichier contient déjà le nom d’un salarié, M. Achille COUPIN, cadre, responsable des achats (entré dans l’entreprise le 01/03/2018), salaire de base 2 700 €.</w:t>
      </w:r>
    </w:p>
    <w:p w14:paraId="3DAF5823" w14:textId="4F1FAF04" w:rsidR="002E3DB1" w:rsidRPr="00C81647" w:rsidRDefault="008948E8" w:rsidP="00C81647">
      <w:pPr>
        <w:pStyle w:val="Paragraphedeliste"/>
        <w:numPr>
          <w:ilvl w:val="0"/>
          <w:numId w:val="29"/>
        </w:numPr>
        <w:spacing w:after="120" w:line="240" w:lineRule="auto"/>
        <w:ind w:left="284" w:hanging="218"/>
        <w:contextualSpacing w:val="0"/>
        <w:jc w:val="both"/>
        <w:rPr>
          <w:rFonts w:cstheme="minorHAnsi"/>
          <w:szCs w:val="20"/>
        </w:rPr>
      </w:pPr>
      <w:r w:rsidRPr="00C81647">
        <w:rPr>
          <w:rFonts w:cstheme="minorHAnsi"/>
          <w:szCs w:val="20"/>
          <w:u w:val="single"/>
        </w:rPr>
        <w:t>Créer l</w:t>
      </w:r>
      <w:r w:rsidR="00C81647" w:rsidRPr="00C81647">
        <w:rPr>
          <w:rFonts w:cstheme="minorHAnsi"/>
          <w:szCs w:val="20"/>
          <w:u w:val="single"/>
        </w:rPr>
        <w:t>a</w:t>
      </w:r>
      <w:r w:rsidRPr="00C81647">
        <w:rPr>
          <w:rFonts w:cstheme="minorHAnsi"/>
          <w:szCs w:val="20"/>
          <w:u w:val="single"/>
        </w:rPr>
        <w:t xml:space="preserve"> fiche d</w:t>
      </w:r>
      <w:r w:rsidR="00C81647" w:rsidRPr="00C81647">
        <w:rPr>
          <w:rFonts w:cstheme="minorHAnsi"/>
          <w:szCs w:val="20"/>
          <w:u w:val="single"/>
        </w:rPr>
        <w:t xml:space="preserve">u salarié </w:t>
      </w:r>
      <w:r w:rsidR="002E3DB1" w:rsidRPr="00C81647">
        <w:rPr>
          <w:rFonts w:cstheme="minorHAnsi"/>
          <w:szCs w:val="20"/>
          <w:u w:val="single"/>
        </w:rPr>
        <w:t>M. Hugues JENNY</w:t>
      </w:r>
      <w:r w:rsidR="002E3DB1" w:rsidRPr="00C81647">
        <w:rPr>
          <w:rFonts w:cstheme="minorHAnsi"/>
          <w:szCs w:val="20"/>
        </w:rPr>
        <w:t xml:space="preserve">, commercial </w:t>
      </w:r>
      <w:r w:rsidR="001E7CF0" w:rsidRPr="00C81647">
        <w:rPr>
          <w:rFonts w:cstheme="minorHAnsi"/>
          <w:szCs w:val="20"/>
        </w:rPr>
        <w:t>non-cadre</w:t>
      </w:r>
      <w:r w:rsidR="00C81647">
        <w:rPr>
          <w:rFonts w:cstheme="minorHAnsi"/>
          <w:szCs w:val="20"/>
        </w:rPr>
        <w:t xml:space="preserve">, </w:t>
      </w:r>
      <w:r w:rsidR="002E3DB1" w:rsidRPr="00C81647">
        <w:rPr>
          <w:rFonts w:cstheme="minorHAnsi"/>
          <w:szCs w:val="20"/>
        </w:rPr>
        <w:t xml:space="preserve">entré dans l’entreprise </w:t>
      </w:r>
      <w:r w:rsidR="00C81647">
        <w:rPr>
          <w:rFonts w:cstheme="minorHAnsi"/>
          <w:szCs w:val="20"/>
        </w:rPr>
        <w:t xml:space="preserve">en CDI </w:t>
      </w:r>
      <w:r w:rsidR="002E3DB1" w:rsidRPr="00C81647">
        <w:rPr>
          <w:rFonts w:cstheme="minorHAnsi"/>
          <w:szCs w:val="20"/>
        </w:rPr>
        <w:t>le 01/09/</w:t>
      </w:r>
      <w:r w:rsidR="000B6E7D" w:rsidRPr="00C81647">
        <w:rPr>
          <w:rFonts w:cstheme="minorHAnsi"/>
          <w:szCs w:val="20"/>
        </w:rPr>
        <w:t>201</w:t>
      </w:r>
      <w:r w:rsidR="001E7CF0" w:rsidRPr="00C81647">
        <w:rPr>
          <w:rFonts w:cstheme="minorHAnsi"/>
          <w:szCs w:val="20"/>
        </w:rPr>
        <w:t>6</w:t>
      </w:r>
      <w:r w:rsidR="00C36D05" w:rsidRPr="00C81647">
        <w:rPr>
          <w:rFonts w:cstheme="minorHAnsi"/>
          <w:szCs w:val="20"/>
        </w:rPr>
        <w:t>, salaire de base</w:t>
      </w:r>
      <w:r w:rsidR="00D65074" w:rsidRPr="00C81647">
        <w:rPr>
          <w:rFonts w:cstheme="minorHAnsi"/>
          <w:szCs w:val="20"/>
        </w:rPr>
        <w:t xml:space="preserve"> 1</w:t>
      </w:r>
      <w:r w:rsidR="00E65F8B" w:rsidRPr="00C81647">
        <w:rPr>
          <w:rFonts w:cstheme="minorHAnsi"/>
          <w:szCs w:val="20"/>
        </w:rPr>
        <w:t xml:space="preserve"> </w:t>
      </w:r>
      <w:r w:rsidR="001E7CF0" w:rsidRPr="00C81647">
        <w:rPr>
          <w:rFonts w:cstheme="minorHAnsi"/>
          <w:szCs w:val="20"/>
        </w:rPr>
        <w:t>95</w:t>
      </w:r>
      <w:r w:rsidR="00D65074" w:rsidRPr="00C81647">
        <w:rPr>
          <w:rFonts w:cstheme="minorHAnsi"/>
          <w:szCs w:val="20"/>
        </w:rPr>
        <w:t>0</w:t>
      </w:r>
      <w:r w:rsidR="00E65F8B" w:rsidRPr="00C81647">
        <w:rPr>
          <w:rFonts w:cstheme="minorHAnsi"/>
          <w:szCs w:val="20"/>
        </w:rPr>
        <w:t xml:space="preserve"> </w:t>
      </w:r>
      <w:r w:rsidR="002E3DB1" w:rsidRPr="00C81647">
        <w:rPr>
          <w:rFonts w:cstheme="minorHAnsi"/>
          <w:szCs w:val="20"/>
        </w:rPr>
        <w:t>€</w:t>
      </w:r>
      <w:r w:rsidR="00C81647">
        <w:rPr>
          <w:rFonts w:cstheme="minorHAnsi"/>
          <w:szCs w:val="20"/>
        </w:rPr>
        <w:t>.</w:t>
      </w:r>
    </w:p>
    <w:p w14:paraId="0AD50AA3" w14:textId="77777777" w:rsidR="00BE5A66" w:rsidRPr="00AE06D6" w:rsidRDefault="00BE5A66" w:rsidP="00C83F6E">
      <w:pPr>
        <w:spacing w:after="0"/>
        <w:rPr>
          <w:rFonts w:cstheme="minorHAnsi"/>
          <w:sz w:val="2"/>
          <w:szCs w:val="2"/>
        </w:rPr>
      </w:pPr>
    </w:p>
    <w:p w14:paraId="2A05D37A" w14:textId="77777777" w:rsidR="008948E8" w:rsidRPr="00C83F6E" w:rsidRDefault="002E3DB1" w:rsidP="00C83F6E">
      <w:pPr>
        <w:spacing w:after="0"/>
        <w:jc w:val="both"/>
        <w:rPr>
          <w:rFonts w:cstheme="minorHAnsi"/>
          <w:szCs w:val="20"/>
        </w:rPr>
      </w:pPr>
      <w:r w:rsidRPr="00C83F6E">
        <w:rPr>
          <w:rFonts w:cstheme="minorHAnsi"/>
          <w:szCs w:val="20"/>
        </w:rPr>
        <w:t xml:space="preserve">Il est inutile de renseigner tous les champs pour ces salariés (puisque c’est un essai) mais certains éléments sont </w:t>
      </w:r>
      <w:r w:rsidR="008948E8" w:rsidRPr="00C83F6E">
        <w:rPr>
          <w:rFonts w:cstheme="minorHAnsi"/>
          <w:b/>
          <w:szCs w:val="20"/>
        </w:rPr>
        <w:t>indispensables</w:t>
      </w:r>
      <w:r w:rsidR="008948E8" w:rsidRPr="00C83F6E">
        <w:rPr>
          <w:rFonts w:cstheme="minorHAnsi"/>
          <w:szCs w:val="20"/>
        </w:rPr>
        <w:t> :</w:t>
      </w:r>
    </w:p>
    <w:p w14:paraId="3C8EB501" w14:textId="77777777" w:rsidR="008948E8" w:rsidRPr="00C83F6E" w:rsidRDefault="008948E8" w:rsidP="00C83F6E">
      <w:pPr>
        <w:pStyle w:val="Paragraphedeliste"/>
        <w:numPr>
          <w:ilvl w:val="0"/>
          <w:numId w:val="13"/>
        </w:numPr>
        <w:spacing w:after="0" w:line="259" w:lineRule="auto"/>
        <w:contextualSpacing w:val="0"/>
        <w:jc w:val="both"/>
        <w:rPr>
          <w:rFonts w:cstheme="minorHAnsi"/>
          <w:szCs w:val="20"/>
        </w:rPr>
      </w:pPr>
      <w:r w:rsidRPr="00C83F6E">
        <w:rPr>
          <w:rFonts w:cstheme="minorHAnsi"/>
          <w:szCs w:val="20"/>
          <w:u w:val="single"/>
        </w:rPr>
        <w:t>Pour la partie Identité</w:t>
      </w:r>
      <w:r w:rsidRPr="00C83F6E">
        <w:rPr>
          <w:rFonts w:cstheme="minorHAnsi"/>
          <w:szCs w:val="20"/>
        </w:rPr>
        <w:t> : la « famille » (ex : non cadre/CDI/temps plein</w:t>
      </w:r>
      <w:r w:rsidR="000B6E7D" w:rsidRPr="00C83F6E">
        <w:rPr>
          <w:rFonts w:cstheme="minorHAnsi"/>
          <w:szCs w:val="20"/>
        </w:rPr>
        <w:t>) qui</w:t>
      </w:r>
      <w:r w:rsidRPr="00C83F6E">
        <w:rPr>
          <w:rFonts w:cstheme="minorHAnsi"/>
          <w:szCs w:val="20"/>
        </w:rPr>
        <w:t xml:space="preserve"> va déterminer un certain nombre d’éléments propres à la paie du salarié, tel que son profil. La date d’entrée.</w:t>
      </w:r>
    </w:p>
    <w:p w14:paraId="49C2BE5B" w14:textId="77777777" w:rsidR="008948E8" w:rsidRPr="00C83F6E" w:rsidRDefault="008948E8" w:rsidP="00C83F6E">
      <w:pPr>
        <w:pStyle w:val="Paragraphedeliste"/>
        <w:numPr>
          <w:ilvl w:val="0"/>
          <w:numId w:val="13"/>
        </w:numPr>
        <w:spacing w:after="0" w:line="259" w:lineRule="auto"/>
        <w:contextualSpacing w:val="0"/>
        <w:jc w:val="both"/>
        <w:rPr>
          <w:rFonts w:cstheme="minorHAnsi"/>
          <w:szCs w:val="20"/>
        </w:rPr>
      </w:pPr>
      <w:r w:rsidRPr="00C83F6E">
        <w:rPr>
          <w:rFonts w:cstheme="minorHAnsi"/>
          <w:szCs w:val="20"/>
          <w:u w:val="single"/>
        </w:rPr>
        <w:t>Pour la partie Contrat</w:t>
      </w:r>
      <w:r w:rsidRPr="00C83F6E">
        <w:rPr>
          <w:rFonts w:cstheme="minorHAnsi"/>
          <w:szCs w:val="20"/>
        </w:rPr>
        <w:t xml:space="preserve"> (</w:t>
      </w:r>
      <w:r w:rsidRPr="00C83F6E">
        <w:rPr>
          <w:rFonts w:cstheme="minorHAnsi"/>
          <w:i/>
          <w:szCs w:val="20"/>
        </w:rPr>
        <w:t>puis cliquer sur « Afficher plus »)</w:t>
      </w:r>
      <w:r w:rsidRPr="00C83F6E">
        <w:rPr>
          <w:rFonts w:cstheme="minorHAnsi"/>
          <w:szCs w:val="20"/>
        </w:rPr>
        <w:t> : compléter les champs qui v</w:t>
      </w:r>
      <w:r w:rsidR="003E06FE" w:rsidRPr="00C83F6E">
        <w:rPr>
          <w:rFonts w:cstheme="minorHAnsi"/>
          <w:szCs w:val="20"/>
        </w:rPr>
        <w:t>ous paraissent utiles : emploi…</w:t>
      </w:r>
    </w:p>
    <w:p w14:paraId="4F0D7E7A" w14:textId="77777777" w:rsidR="008948E8" w:rsidRPr="00C83F6E" w:rsidRDefault="008948E8" w:rsidP="00C83F6E">
      <w:pPr>
        <w:pStyle w:val="Paragraphedeliste"/>
        <w:numPr>
          <w:ilvl w:val="0"/>
          <w:numId w:val="13"/>
        </w:numPr>
        <w:spacing w:after="0" w:line="259" w:lineRule="auto"/>
        <w:contextualSpacing w:val="0"/>
        <w:jc w:val="both"/>
        <w:rPr>
          <w:rFonts w:cstheme="minorHAnsi"/>
          <w:szCs w:val="20"/>
        </w:rPr>
      </w:pPr>
      <w:r w:rsidRPr="00C83F6E">
        <w:rPr>
          <w:rFonts w:cstheme="minorHAnsi"/>
          <w:szCs w:val="20"/>
          <w:u w:val="single"/>
        </w:rPr>
        <w:t>Pour la partie Paye</w:t>
      </w:r>
      <w:r w:rsidRPr="00C83F6E">
        <w:rPr>
          <w:rFonts w:cstheme="minorHAnsi"/>
          <w:szCs w:val="20"/>
        </w:rPr>
        <w:t xml:space="preserve"> : le salaire mensuel pour et le contrat de prévoyance. Vous pouvez renseigner des éléments d’état civil que vous inventerez mais avec un n° de Sécurité Sociale cohérent (voir Internet). </w:t>
      </w:r>
    </w:p>
    <w:p w14:paraId="53B9EADB" w14:textId="77777777" w:rsidR="008948E8" w:rsidRPr="00AE06D6" w:rsidRDefault="008948E8" w:rsidP="00C83F6E">
      <w:pPr>
        <w:pStyle w:val="Paragraphedeliste"/>
        <w:spacing w:after="0"/>
        <w:ind w:left="426"/>
        <w:contextualSpacing w:val="0"/>
        <w:jc w:val="both"/>
        <w:rPr>
          <w:rFonts w:cstheme="minorHAnsi"/>
          <w:b/>
          <w:sz w:val="24"/>
        </w:rPr>
      </w:pPr>
    </w:p>
    <w:p w14:paraId="1E73B9EA" w14:textId="3FF3D196" w:rsidR="008948E8" w:rsidRPr="00C83F6E" w:rsidRDefault="00F6396B" w:rsidP="00C83F6E">
      <w:pPr>
        <w:spacing w:after="0" w:line="259" w:lineRule="auto"/>
        <w:jc w:val="both"/>
        <w:rPr>
          <w:rFonts w:cstheme="minorHAnsi"/>
          <w:b/>
          <w:sz w:val="24"/>
          <w:szCs w:val="20"/>
        </w:rPr>
      </w:pPr>
      <w:r>
        <w:rPr>
          <w:rFonts w:cstheme="minorHAnsi"/>
          <w:b/>
          <w:sz w:val="24"/>
          <w:szCs w:val="20"/>
        </w:rPr>
        <w:t>2</w:t>
      </w:r>
      <w:r w:rsidR="00FF5220" w:rsidRPr="00C83F6E">
        <w:rPr>
          <w:rFonts w:cstheme="minorHAnsi"/>
          <w:b/>
          <w:sz w:val="24"/>
          <w:szCs w:val="20"/>
        </w:rPr>
        <w:t>. Préparation de bulletins</w:t>
      </w:r>
    </w:p>
    <w:p w14:paraId="58AFFE21" w14:textId="77777777" w:rsidR="00D65074" w:rsidRPr="00C83F6E" w:rsidRDefault="008948E8" w:rsidP="00C83F6E">
      <w:pPr>
        <w:spacing w:after="0"/>
        <w:jc w:val="both"/>
        <w:rPr>
          <w:rFonts w:cstheme="minorHAnsi"/>
          <w:szCs w:val="20"/>
        </w:rPr>
      </w:pPr>
      <w:r w:rsidRPr="00C83F6E">
        <w:rPr>
          <w:rFonts w:cstheme="minorHAnsi"/>
          <w:szCs w:val="20"/>
        </w:rPr>
        <w:t xml:space="preserve">Comme il s’agit du premier mois de l’année pour un nouveau dossier, il faut </w:t>
      </w:r>
    </w:p>
    <w:p w14:paraId="72B513B3" w14:textId="6DF1603D" w:rsidR="00D65074" w:rsidRPr="00C83F6E" w:rsidRDefault="008948E8" w:rsidP="00C83F6E">
      <w:pPr>
        <w:pStyle w:val="Paragraphedeliste"/>
        <w:numPr>
          <w:ilvl w:val="0"/>
          <w:numId w:val="13"/>
        </w:numPr>
        <w:spacing w:after="0"/>
        <w:contextualSpacing w:val="0"/>
        <w:jc w:val="both"/>
        <w:rPr>
          <w:rFonts w:cstheme="minorHAnsi"/>
          <w:szCs w:val="20"/>
        </w:rPr>
      </w:pPr>
      <w:r w:rsidRPr="00C83F6E">
        <w:rPr>
          <w:rFonts w:cstheme="minorHAnsi"/>
          <w:szCs w:val="20"/>
        </w:rPr>
        <w:t>« </w:t>
      </w:r>
      <w:r w:rsidR="001F2DF0" w:rsidRPr="00C83F6E">
        <w:rPr>
          <w:rFonts w:cstheme="minorHAnsi"/>
          <w:szCs w:val="20"/>
        </w:rPr>
        <w:t>Préparer</w:t>
      </w:r>
      <w:r w:rsidRPr="00C83F6E">
        <w:rPr>
          <w:rFonts w:cstheme="minorHAnsi"/>
          <w:szCs w:val="20"/>
        </w:rPr>
        <w:t xml:space="preserve"> » le bulletin (Bulletin/préparation des bulletins) ce que vous ferez pour les salariés sélectionnés, ceci à partir des profils des </w:t>
      </w:r>
      <w:r w:rsidR="00970F1A" w:rsidRPr="00C83F6E">
        <w:rPr>
          <w:rFonts w:cstheme="minorHAnsi"/>
          <w:szCs w:val="20"/>
        </w:rPr>
        <w:t>salariés</w:t>
      </w:r>
      <w:r w:rsidR="00970F1A" w:rsidRPr="00C83F6E">
        <w:rPr>
          <w:rFonts w:cstheme="minorHAnsi"/>
          <w:i/>
          <w:szCs w:val="20"/>
        </w:rPr>
        <w:t xml:space="preserve"> (</w:t>
      </w:r>
      <w:r w:rsidRPr="00C83F6E">
        <w:rPr>
          <w:rFonts w:cstheme="minorHAnsi"/>
          <w:i/>
          <w:szCs w:val="20"/>
        </w:rPr>
        <w:t>cliquer sur le bouton droit de la souris puis préparer les bulletins</w:t>
      </w:r>
      <w:r w:rsidRPr="00C83F6E">
        <w:rPr>
          <w:rFonts w:cstheme="minorHAnsi"/>
          <w:szCs w:val="20"/>
        </w:rPr>
        <w:t xml:space="preserve">). </w:t>
      </w:r>
    </w:p>
    <w:p w14:paraId="27C1A075" w14:textId="63A363FB" w:rsidR="008948E8" w:rsidRPr="00C83F6E" w:rsidRDefault="008948E8" w:rsidP="00C83F6E">
      <w:pPr>
        <w:pStyle w:val="Paragraphedeliste"/>
        <w:numPr>
          <w:ilvl w:val="0"/>
          <w:numId w:val="13"/>
        </w:numPr>
        <w:spacing w:after="0"/>
        <w:contextualSpacing w:val="0"/>
        <w:jc w:val="both"/>
        <w:rPr>
          <w:rFonts w:cstheme="minorHAnsi"/>
          <w:szCs w:val="20"/>
        </w:rPr>
      </w:pPr>
      <w:r w:rsidRPr="00C83F6E">
        <w:rPr>
          <w:rFonts w:cstheme="minorHAnsi"/>
          <w:szCs w:val="20"/>
        </w:rPr>
        <w:t>Les bulletins ont été préparés, c’est-à-dire calculés</w:t>
      </w:r>
      <w:r w:rsidR="001E7CF0" w:rsidRPr="00C83F6E">
        <w:rPr>
          <w:rFonts w:cstheme="minorHAnsi"/>
          <w:szCs w:val="20"/>
        </w:rPr>
        <w:t xml:space="preserve"> </w:t>
      </w:r>
      <w:r w:rsidRPr="00C83F6E">
        <w:rPr>
          <w:rFonts w:cstheme="minorHAnsi"/>
          <w:i/>
          <w:szCs w:val="20"/>
        </w:rPr>
        <w:t>(le net à payer apparaît avec un montant calculé).</w:t>
      </w:r>
    </w:p>
    <w:p w14:paraId="4A3567AB" w14:textId="77777777" w:rsidR="00506486" w:rsidRPr="00AE06D6" w:rsidRDefault="00506486" w:rsidP="00C83F6E">
      <w:pPr>
        <w:spacing w:after="0" w:line="259" w:lineRule="auto"/>
        <w:jc w:val="both"/>
        <w:rPr>
          <w:rFonts w:cstheme="minorHAnsi"/>
          <w:b/>
          <w:sz w:val="28"/>
        </w:rPr>
      </w:pPr>
    </w:p>
    <w:p w14:paraId="7DD6E9AD" w14:textId="5AD2DAAE" w:rsidR="00FF5220" w:rsidRPr="00C83F6E" w:rsidRDefault="00F6396B" w:rsidP="00C83F6E">
      <w:pPr>
        <w:spacing w:after="0" w:line="259" w:lineRule="auto"/>
        <w:jc w:val="both"/>
        <w:rPr>
          <w:rFonts w:cstheme="minorHAnsi"/>
          <w:b/>
          <w:sz w:val="24"/>
          <w:szCs w:val="20"/>
        </w:rPr>
      </w:pPr>
      <w:r>
        <w:rPr>
          <w:rFonts w:cstheme="minorHAnsi"/>
          <w:b/>
          <w:sz w:val="24"/>
          <w:szCs w:val="20"/>
        </w:rPr>
        <w:t>3</w:t>
      </w:r>
      <w:r w:rsidR="00FF5220" w:rsidRPr="00C83F6E">
        <w:rPr>
          <w:rFonts w:cstheme="minorHAnsi"/>
          <w:b/>
          <w:sz w:val="24"/>
          <w:szCs w:val="20"/>
        </w:rPr>
        <w:t>. Reprise des anciens congés payés</w:t>
      </w:r>
    </w:p>
    <w:p w14:paraId="38CF9AE4" w14:textId="74B3C95A" w:rsidR="007C7D94" w:rsidRPr="00C83F6E" w:rsidRDefault="00AE06D6" w:rsidP="00C83F6E">
      <w:pPr>
        <w:spacing w:after="0" w:line="240" w:lineRule="auto"/>
        <w:rPr>
          <w:rFonts w:cstheme="minorHAnsi"/>
          <w:szCs w:val="20"/>
        </w:rPr>
      </w:pPr>
      <w:r>
        <w:rPr>
          <w:rFonts w:cstheme="minorHAnsi"/>
          <w:szCs w:val="20"/>
        </w:rPr>
        <w:t>Comme les salariés sont déjà dans l’entreprise, et ont donc acquis des jours de congés payés, il faut transférer leurs droits dans le PGI.</w:t>
      </w:r>
    </w:p>
    <w:p w14:paraId="48950D09" w14:textId="2016263A" w:rsidR="00A85459" w:rsidRDefault="00A525B8" w:rsidP="00C83F6E">
      <w:pPr>
        <w:spacing w:after="0" w:line="240" w:lineRule="auto"/>
        <w:rPr>
          <w:rFonts w:cstheme="minorHAnsi"/>
          <w:szCs w:val="20"/>
        </w:rPr>
      </w:pPr>
      <w:r>
        <w:rPr>
          <w:rFonts w:cstheme="minorHAnsi"/>
          <w:noProof/>
          <w:szCs w:val="20"/>
        </w:rPr>
        <w:object w:dxaOrig="1440" w:dyaOrig="1440" w14:anchorId="57349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61.75pt;margin-top:6.85pt;width:175.25pt;height:233.55pt;z-index:251667456;mso-position-horizontal-relative:text;mso-position-vertical-relative:text" wrapcoords="-115 0 -115 21438 21600 21438 21600 0 -115 0">
            <v:imagedata r:id="rId11" o:title=""/>
            <w10:wrap type="tight"/>
          </v:shape>
          <o:OLEObject Type="Embed" ProgID="Excel.Sheet.12" ShapeID="_x0000_s1030" DrawAspect="Content" ObjectID="_1787403573" r:id="rId12"/>
        </w:object>
      </w:r>
    </w:p>
    <w:p w14:paraId="084660E4" w14:textId="77777777" w:rsidR="00A85459" w:rsidRPr="00C83F6E" w:rsidRDefault="00A85459" w:rsidP="00A85459">
      <w:pPr>
        <w:spacing w:after="0" w:line="240" w:lineRule="auto"/>
        <w:rPr>
          <w:rFonts w:cstheme="minorHAnsi"/>
          <w:szCs w:val="20"/>
        </w:rPr>
      </w:pPr>
      <w:r w:rsidRPr="00C83F6E">
        <w:rPr>
          <w:rFonts w:cstheme="minorHAnsi"/>
          <w:szCs w:val="20"/>
        </w:rPr>
        <w:t xml:space="preserve">M. Achille COUPIN est parti en congés payés au mois de juillet du </w:t>
      </w:r>
      <w:r>
        <w:rPr>
          <w:rFonts w:cstheme="minorHAnsi"/>
          <w:szCs w:val="20"/>
        </w:rPr>
        <w:t>1</w:t>
      </w:r>
      <w:r w:rsidRPr="00C83F6E">
        <w:rPr>
          <w:rFonts w:cstheme="minorHAnsi"/>
          <w:szCs w:val="20"/>
        </w:rPr>
        <w:t>/7/</w:t>
      </w:r>
      <w:r>
        <w:rPr>
          <w:rFonts w:cstheme="minorHAnsi"/>
          <w:szCs w:val="20"/>
        </w:rPr>
        <w:t>2024</w:t>
      </w:r>
      <w:r w:rsidRPr="00C83F6E">
        <w:rPr>
          <w:rFonts w:cstheme="minorHAnsi"/>
          <w:szCs w:val="20"/>
        </w:rPr>
        <w:t xml:space="preserve"> au 2</w:t>
      </w:r>
      <w:r>
        <w:rPr>
          <w:rFonts w:cstheme="minorHAnsi"/>
          <w:szCs w:val="20"/>
        </w:rPr>
        <w:t>3</w:t>
      </w:r>
      <w:r w:rsidRPr="00C83F6E">
        <w:rPr>
          <w:rFonts w:cstheme="minorHAnsi"/>
          <w:szCs w:val="20"/>
        </w:rPr>
        <w:t>/7/</w:t>
      </w:r>
      <w:r>
        <w:rPr>
          <w:rFonts w:cstheme="minorHAnsi"/>
          <w:szCs w:val="20"/>
        </w:rPr>
        <w:t>2024</w:t>
      </w:r>
      <w:r w:rsidRPr="00C83F6E">
        <w:rPr>
          <w:rFonts w:cstheme="minorHAnsi"/>
          <w:szCs w:val="20"/>
        </w:rPr>
        <w:t xml:space="preserve"> et M. Jenny prendra ses congés payés au mois d’Août (Cf détail §</w:t>
      </w:r>
      <w:r>
        <w:rPr>
          <w:rFonts w:cstheme="minorHAnsi"/>
          <w:szCs w:val="20"/>
        </w:rPr>
        <w:t>4</w:t>
      </w:r>
      <w:r w:rsidRPr="00C83F6E">
        <w:rPr>
          <w:rFonts w:cstheme="minorHAnsi"/>
          <w:szCs w:val="20"/>
        </w:rPr>
        <w:t>).</w:t>
      </w:r>
    </w:p>
    <w:p w14:paraId="453DC1EA" w14:textId="77777777" w:rsidR="00A85459" w:rsidRDefault="00A85459" w:rsidP="00C83F6E">
      <w:pPr>
        <w:spacing w:after="0" w:line="240" w:lineRule="auto"/>
        <w:rPr>
          <w:rFonts w:cstheme="minorHAnsi"/>
          <w:szCs w:val="20"/>
        </w:rPr>
      </w:pPr>
    </w:p>
    <w:p w14:paraId="0C7F9FAD" w14:textId="151865DE" w:rsidR="004B0F8E" w:rsidRDefault="00AE06D6" w:rsidP="00C83F6E">
      <w:pPr>
        <w:pStyle w:val="Paragraphedeliste"/>
        <w:numPr>
          <w:ilvl w:val="0"/>
          <w:numId w:val="31"/>
        </w:numPr>
        <w:spacing w:after="0" w:line="240" w:lineRule="auto"/>
        <w:contextualSpacing w:val="0"/>
        <w:rPr>
          <w:rFonts w:cstheme="minorHAnsi"/>
          <w:szCs w:val="20"/>
        </w:rPr>
      </w:pPr>
      <w:r>
        <w:rPr>
          <w:rFonts w:cstheme="minorHAnsi"/>
          <w:szCs w:val="20"/>
          <w:u w:val="single"/>
        </w:rPr>
        <w:t>Compléter</w:t>
      </w:r>
      <w:r w:rsidR="001C0B4B" w:rsidRPr="00F4038E">
        <w:rPr>
          <w:rFonts w:cstheme="minorHAnsi"/>
          <w:szCs w:val="20"/>
          <w:u w:val="single"/>
        </w:rPr>
        <w:t xml:space="preserve"> le compteur des congés payés</w:t>
      </w:r>
      <w:r w:rsidR="001C0B4B" w:rsidRPr="00C83F6E">
        <w:rPr>
          <w:rFonts w:cstheme="minorHAnsi"/>
          <w:szCs w:val="20"/>
        </w:rPr>
        <w:t xml:space="preserve"> </w:t>
      </w:r>
      <w:r w:rsidR="00522ED7" w:rsidRPr="00AC6CE6">
        <w:rPr>
          <w:rFonts w:cstheme="minorHAnsi"/>
          <w:b/>
          <w:bCs/>
          <w:szCs w:val="20"/>
        </w:rPr>
        <w:t xml:space="preserve">en date du </w:t>
      </w:r>
      <w:r w:rsidR="002E3DB1" w:rsidRPr="00AC6CE6">
        <w:rPr>
          <w:rFonts w:cstheme="minorHAnsi"/>
          <w:b/>
          <w:bCs/>
          <w:szCs w:val="20"/>
        </w:rPr>
        <w:t xml:space="preserve">31 </w:t>
      </w:r>
      <w:r w:rsidR="00B611C5" w:rsidRPr="00AC6CE6">
        <w:rPr>
          <w:rFonts w:cstheme="minorHAnsi"/>
          <w:b/>
          <w:bCs/>
          <w:szCs w:val="20"/>
        </w:rPr>
        <w:t>Juillet</w:t>
      </w:r>
      <w:r w:rsidR="007C7D94" w:rsidRPr="00C83F6E">
        <w:rPr>
          <w:rFonts w:cstheme="minorHAnsi"/>
          <w:szCs w:val="20"/>
        </w:rPr>
        <w:t> :</w:t>
      </w:r>
    </w:p>
    <w:p w14:paraId="1136B19B" w14:textId="77777777" w:rsidR="00F4038E" w:rsidRPr="00C83F6E" w:rsidRDefault="00F4038E" w:rsidP="00F4038E">
      <w:pPr>
        <w:pStyle w:val="Paragraphedeliste"/>
        <w:spacing w:after="0" w:line="240" w:lineRule="auto"/>
        <w:contextualSpacing w:val="0"/>
        <w:rPr>
          <w:rFonts w:cstheme="minorHAnsi"/>
          <w:szCs w:val="20"/>
        </w:rPr>
      </w:pPr>
    </w:p>
    <w:tbl>
      <w:tblPr>
        <w:tblStyle w:val="Grilledutableau"/>
        <w:tblW w:w="0" w:type="auto"/>
        <w:jc w:val="center"/>
        <w:tblLook w:val="04A0" w:firstRow="1" w:lastRow="0" w:firstColumn="1" w:lastColumn="0" w:noHBand="0" w:noVBand="1"/>
      </w:tblPr>
      <w:tblGrid>
        <w:gridCol w:w="3985"/>
        <w:gridCol w:w="1134"/>
        <w:gridCol w:w="1096"/>
      </w:tblGrid>
      <w:tr w:rsidR="00CB1406" w:rsidRPr="00C83F6E" w14:paraId="40D7A08E" w14:textId="77777777" w:rsidTr="00AE06D6">
        <w:trPr>
          <w:jc w:val="center"/>
        </w:trPr>
        <w:tc>
          <w:tcPr>
            <w:tcW w:w="3985" w:type="dxa"/>
            <w:tcBorders>
              <w:bottom w:val="single" w:sz="12" w:space="0" w:color="auto"/>
            </w:tcBorders>
            <w:shd w:val="clear" w:color="auto" w:fill="D9D9D9" w:themeFill="background1" w:themeFillShade="D9"/>
            <w:vAlign w:val="center"/>
          </w:tcPr>
          <w:p w14:paraId="171D5C0F" w14:textId="7BC267DE" w:rsidR="00CB1406" w:rsidRPr="00C83F6E" w:rsidRDefault="0043673A" w:rsidP="00C83F6E">
            <w:pPr>
              <w:jc w:val="center"/>
              <w:rPr>
                <w:rFonts w:cstheme="minorHAnsi"/>
                <w:szCs w:val="20"/>
              </w:rPr>
            </w:pPr>
            <w:r w:rsidRPr="00C83F6E">
              <w:rPr>
                <w:rFonts w:cstheme="minorHAnsi"/>
                <w:szCs w:val="20"/>
              </w:rPr>
              <w:t xml:space="preserve">Compteur des CP au 31 juillet </w:t>
            </w:r>
            <w:r w:rsidR="00856412">
              <w:rPr>
                <w:rFonts w:cstheme="minorHAnsi"/>
                <w:szCs w:val="20"/>
              </w:rPr>
              <w:t>2024</w:t>
            </w:r>
          </w:p>
        </w:tc>
        <w:tc>
          <w:tcPr>
            <w:tcW w:w="1134" w:type="dxa"/>
            <w:tcBorders>
              <w:bottom w:val="single" w:sz="12" w:space="0" w:color="auto"/>
            </w:tcBorders>
            <w:shd w:val="clear" w:color="auto" w:fill="D9D9D9" w:themeFill="background1" w:themeFillShade="D9"/>
          </w:tcPr>
          <w:p w14:paraId="5C61655E" w14:textId="77777777" w:rsidR="00CB1406" w:rsidRPr="00C83F6E" w:rsidRDefault="00CB1406" w:rsidP="00C83F6E">
            <w:pPr>
              <w:jc w:val="center"/>
              <w:rPr>
                <w:rFonts w:cstheme="minorHAnsi"/>
                <w:sz w:val="20"/>
                <w:szCs w:val="20"/>
              </w:rPr>
            </w:pPr>
            <w:r w:rsidRPr="00C83F6E">
              <w:rPr>
                <w:rFonts w:cstheme="minorHAnsi"/>
                <w:sz w:val="20"/>
                <w:szCs w:val="20"/>
              </w:rPr>
              <w:t>M. COUPIN</w:t>
            </w:r>
          </w:p>
        </w:tc>
        <w:tc>
          <w:tcPr>
            <w:tcW w:w="1096" w:type="dxa"/>
            <w:tcBorders>
              <w:bottom w:val="single" w:sz="12" w:space="0" w:color="auto"/>
            </w:tcBorders>
            <w:shd w:val="clear" w:color="auto" w:fill="D9D9D9" w:themeFill="background1" w:themeFillShade="D9"/>
          </w:tcPr>
          <w:p w14:paraId="1F7AB0A6" w14:textId="77777777" w:rsidR="00CB1406" w:rsidRPr="00C83F6E" w:rsidRDefault="00CB1406" w:rsidP="00C83F6E">
            <w:pPr>
              <w:jc w:val="center"/>
              <w:rPr>
                <w:rFonts w:cstheme="minorHAnsi"/>
                <w:sz w:val="20"/>
                <w:szCs w:val="20"/>
              </w:rPr>
            </w:pPr>
            <w:r w:rsidRPr="00C83F6E">
              <w:rPr>
                <w:rFonts w:cstheme="minorHAnsi"/>
                <w:sz w:val="20"/>
                <w:szCs w:val="20"/>
              </w:rPr>
              <w:t>M. JENNY</w:t>
            </w:r>
          </w:p>
        </w:tc>
      </w:tr>
      <w:tr w:rsidR="00D668D4" w:rsidRPr="00C83F6E" w14:paraId="766DF5D5" w14:textId="77777777" w:rsidTr="00AE06D6">
        <w:trPr>
          <w:trHeight w:val="374"/>
          <w:jc w:val="center"/>
        </w:trPr>
        <w:tc>
          <w:tcPr>
            <w:tcW w:w="3985" w:type="dxa"/>
            <w:tcBorders>
              <w:top w:val="single" w:sz="12" w:space="0" w:color="auto"/>
              <w:left w:val="single" w:sz="12" w:space="0" w:color="auto"/>
            </w:tcBorders>
          </w:tcPr>
          <w:p w14:paraId="7C2AFFD4" w14:textId="0C5EE7B0" w:rsidR="00D668D4" w:rsidRPr="00D57F7B" w:rsidRDefault="00D668D4" w:rsidP="00FC3A86">
            <w:pPr>
              <w:rPr>
                <w:rFonts w:cstheme="minorHAnsi"/>
                <w:sz w:val="20"/>
                <w:szCs w:val="18"/>
              </w:rPr>
            </w:pPr>
            <w:r w:rsidRPr="00D57F7B">
              <w:rPr>
                <w:rFonts w:cstheme="minorHAnsi"/>
                <w:sz w:val="20"/>
                <w:szCs w:val="18"/>
              </w:rPr>
              <w:t>Nombre de jours acquis année N</w:t>
            </w:r>
          </w:p>
        </w:tc>
        <w:tc>
          <w:tcPr>
            <w:tcW w:w="1134" w:type="dxa"/>
            <w:tcBorders>
              <w:top w:val="single" w:sz="12" w:space="0" w:color="auto"/>
            </w:tcBorders>
            <w:vAlign w:val="center"/>
          </w:tcPr>
          <w:p w14:paraId="18A55F3B" w14:textId="77777777" w:rsidR="00D668D4" w:rsidRPr="00C83F6E" w:rsidRDefault="00D668D4" w:rsidP="00FC3A86">
            <w:pPr>
              <w:jc w:val="center"/>
              <w:rPr>
                <w:rFonts w:cstheme="minorHAnsi"/>
                <w:szCs w:val="20"/>
              </w:rPr>
            </w:pPr>
          </w:p>
        </w:tc>
        <w:tc>
          <w:tcPr>
            <w:tcW w:w="1096" w:type="dxa"/>
            <w:tcBorders>
              <w:top w:val="single" w:sz="12" w:space="0" w:color="auto"/>
              <w:right w:val="single" w:sz="12" w:space="0" w:color="auto"/>
            </w:tcBorders>
            <w:vAlign w:val="center"/>
          </w:tcPr>
          <w:p w14:paraId="1B430D9D" w14:textId="77777777" w:rsidR="00D668D4" w:rsidRPr="00C83F6E" w:rsidRDefault="00D668D4" w:rsidP="00FC3A86">
            <w:pPr>
              <w:jc w:val="center"/>
              <w:rPr>
                <w:rFonts w:cstheme="minorHAnsi"/>
                <w:szCs w:val="20"/>
              </w:rPr>
            </w:pPr>
          </w:p>
        </w:tc>
      </w:tr>
      <w:tr w:rsidR="00D668D4" w:rsidRPr="00C83F6E" w14:paraId="018DA8E9" w14:textId="77777777" w:rsidTr="00AE06D6">
        <w:trPr>
          <w:trHeight w:val="458"/>
          <w:jc w:val="center"/>
        </w:trPr>
        <w:tc>
          <w:tcPr>
            <w:tcW w:w="3985" w:type="dxa"/>
            <w:tcBorders>
              <w:left w:val="single" w:sz="12" w:space="0" w:color="auto"/>
            </w:tcBorders>
          </w:tcPr>
          <w:p w14:paraId="4F71A77E" w14:textId="46357885" w:rsidR="00D668D4" w:rsidRPr="00D57F7B" w:rsidRDefault="00D668D4" w:rsidP="00D668D4">
            <w:pPr>
              <w:rPr>
                <w:rFonts w:cstheme="minorHAnsi"/>
                <w:sz w:val="20"/>
                <w:szCs w:val="18"/>
              </w:rPr>
            </w:pPr>
            <w:r w:rsidRPr="00D57F7B">
              <w:rPr>
                <w:rFonts w:cstheme="minorHAnsi"/>
                <w:sz w:val="20"/>
                <w:szCs w:val="18"/>
              </w:rPr>
              <w:t>Nbre de jours pris N</w:t>
            </w:r>
          </w:p>
        </w:tc>
        <w:tc>
          <w:tcPr>
            <w:tcW w:w="1134" w:type="dxa"/>
            <w:vAlign w:val="center"/>
          </w:tcPr>
          <w:p w14:paraId="5633614B" w14:textId="77777777" w:rsidR="00D668D4" w:rsidRPr="00C83F6E" w:rsidRDefault="00D668D4" w:rsidP="00D668D4">
            <w:pPr>
              <w:jc w:val="center"/>
              <w:rPr>
                <w:rFonts w:cstheme="minorHAnsi"/>
                <w:szCs w:val="20"/>
              </w:rPr>
            </w:pPr>
          </w:p>
        </w:tc>
        <w:tc>
          <w:tcPr>
            <w:tcW w:w="1096" w:type="dxa"/>
            <w:tcBorders>
              <w:right w:val="single" w:sz="12" w:space="0" w:color="auto"/>
            </w:tcBorders>
            <w:vAlign w:val="center"/>
          </w:tcPr>
          <w:p w14:paraId="0C284FE5" w14:textId="77777777" w:rsidR="00D668D4" w:rsidRPr="00C83F6E" w:rsidRDefault="00D668D4" w:rsidP="00D668D4">
            <w:pPr>
              <w:jc w:val="center"/>
              <w:rPr>
                <w:rFonts w:cstheme="minorHAnsi"/>
                <w:szCs w:val="20"/>
              </w:rPr>
            </w:pPr>
          </w:p>
        </w:tc>
      </w:tr>
      <w:tr w:rsidR="00D668D4" w:rsidRPr="00C83F6E" w14:paraId="5C4249AB" w14:textId="77777777" w:rsidTr="00AE06D6">
        <w:trPr>
          <w:trHeight w:val="434"/>
          <w:jc w:val="center"/>
        </w:trPr>
        <w:tc>
          <w:tcPr>
            <w:tcW w:w="3985" w:type="dxa"/>
            <w:tcBorders>
              <w:left w:val="single" w:sz="12" w:space="0" w:color="auto"/>
              <w:bottom w:val="single" w:sz="12" w:space="0" w:color="auto"/>
            </w:tcBorders>
          </w:tcPr>
          <w:p w14:paraId="24C08EC3" w14:textId="732AE820" w:rsidR="00D668D4" w:rsidRPr="00D57F7B" w:rsidRDefault="00D668D4" w:rsidP="00D668D4">
            <w:pPr>
              <w:rPr>
                <w:rFonts w:cstheme="minorHAnsi"/>
                <w:sz w:val="20"/>
                <w:szCs w:val="18"/>
              </w:rPr>
            </w:pPr>
            <w:r w:rsidRPr="00D57F7B">
              <w:rPr>
                <w:rFonts w:cstheme="minorHAnsi"/>
                <w:sz w:val="20"/>
                <w:szCs w:val="18"/>
              </w:rPr>
              <w:t>Nbre de jours restant N</w:t>
            </w:r>
          </w:p>
        </w:tc>
        <w:tc>
          <w:tcPr>
            <w:tcW w:w="1134" w:type="dxa"/>
            <w:tcBorders>
              <w:bottom w:val="single" w:sz="12" w:space="0" w:color="auto"/>
            </w:tcBorders>
            <w:vAlign w:val="center"/>
          </w:tcPr>
          <w:p w14:paraId="0A319401" w14:textId="77777777" w:rsidR="00D668D4" w:rsidRPr="00C83F6E" w:rsidRDefault="00D668D4" w:rsidP="00D668D4">
            <w:pPr>
              <w:jc w:val="center"/>
              <w:rPr>
                <w:rFonts w:cstheme="minorHAnsi"/>
                <w:szCs w:val="20"/>
              </w:rPr>
            </w:pPr>
          </w:p>
        </w:tc>
        <w:tc>
          <w:tcPr>
            <w:tcW w:w="1096" w:type="dxa"/>
            <w:tcBorders>
              <w:bottom w:val="single" w:sz="12" w:space="0" w:color="auto"/>
              <w:right w:val="single" w:sz="12" w:space="0" w:color="auto"/>
            </w:tcBorders>
            <w:vAlign w:val="center"/>
          </w:tcPr>
          <w:p w14:paraId="2B079094" w14:textId="77777777" w:rsidR="00D668D4" w:rsidRPr="00C83F6E" w:rsidRDefault="00D668D4" w:rsidP="00D668D4">
            <w:pPr>
              <w:jc w:val="center"/>
              <w:rPr>
                <w:rFonts w:cstheme="minorHAnsi"/>
                <w:szCs w:val="20"/>
              </w:rPr>
            </w:pPr>
          </w:p>
        </w:tc>
      </w:tr>
      <w:tr w:rsidR="00CB1406" w:rsidRPr="00C83F6E" w14:paraId="548F6AAC" w14:textId="77777777" w:rsidTr="00AE06D6">
        <w:trPr>
          <w:trHeight w:val="481"/>
          <w:jc w:val="center"/>
        </w:trPr>
        <w:tc>
          <w:tcPr>
            <w:tcW w:w="3985" w:type="dxa"/>
            <w:tcBorders>
              <w:top w:val="single" w:sz="12" w:space="0" w:color="auto"/>
              <w:left w:val="single" w:sz="12" w:space="0" w:color="auto"/>
            </w:tcBorders>
          </w:tcPr>
          <w:p w14:paraId="2B372FAB" w14:textId="77777777" w:rsidR="00CB1406" w:rsidRPr="00D57F7B" w:rsidRDefault="00CB1406" w:rsidP="00C83F6E">
            <w:pPr>
              <w:rPr>
                <w:rFonts w:cstheme="minorHAnsi"/>
                <w:sz w:val="20"/>
                <w:szCs w:val="18"/>
              </w:rPr>
            </w:pPr>
            <w:r w:rsidRPr="00D57F7B">
              <w:rPr>
                <w:rFonts w:cstheme="minorHAnsi"/>
                <w:sz w:val="20"/>
                <w:szCs w:val="18"/>
              </w:rPr>
              <w:t>Nombre de jours acquis N-1</w:t>
            </w:r>
          </w:p>
        </w:tc>
        <w:tc>
          <w:tcPr>
            <w:tcW w:w="1134" w:type="dxa"/>
            <w:tcBorders>
              <w:top w:val="single" w:sz="12" w:space="0" w:color="auto"/>
            </w:tcBorders>
            <w:vAlign w:val="center"/>
          </w:tcPr>
          <w:p w14:paraId="7F2C82EB" w14:textId="77777777" w:rsidR="00CB1406" w:rsidRPr="00C83F6E" w:rsidRDefault="00CB1406" w:rsidP="00C83F6E">
            <w:pPr>
              <w:jc w:val="center"/>
              <w:rPr>
                <w:rFonts w:cstheme="minorHAnsi"/>
                <w:szCs w:val="20"/>
              </w:rPr>
            </w:pPr>
          </w:p>
        </w:tc>
        <w:tc>
          <w:tcPr>
            <w:tcW w:w="1096" w:type="dxa"/>
            <w:tcBorders>
              <w:top w:val="single" w:sz="12" w:space="0" w:color="auto"/>
              <w:right w:val="single" w:sz="12" w:space="0" w:color="auto"/>
            </w:tcBorders>
            <w:vAlign w:val="center"/>
          </w:tcPr>
          <w:p w14:paraId="69A75C5E" w14:textId="77777777" w:rsidR="00CB1406" w:rsidRPr="00C83F6E" w:rsidRDefault="00CB1406" w:rsidP="00C83F6E">
            <w:pPr>
              <w:jc w:val="center"/>
              <w:rPr>
                <w:rFonts w:cstheme="minorHAnsi"/>
                <w:szCs w:val="20"/>
              </w:rPr>
            </w:pPr>
          </w:p>
        </w:tc>
      </w:tr>
      <w:tr w:rsidR="00CB1406" w:rsidRPr="00C83F6E" w14:paraId="20A61793" w14:textId="77777777" w:rsidTr="00AE06D6">
        <w:trPr>
          <w:trHeight w:val="420"/>
          <w:jc w:val="center"/>
        </w:trPr>
        <w:tc>
          <w:tcPr>
            <w:tcW w:w="3985" w:type="dxa"/>
            <w:tcBorders>
              <w:left w:val="single" w:sz="12" w:space="0" w:color="auto"/>
            </w:tcBorders>
          </w:tcPr>
          <w:p w14:paraId="1CFC313D" w14:textId="0C8262CF" w:rsidR="00CB1406" w:rsidRPr="00D57F7B" w:rsidRDefault="00CB1406" w:rsidP="00C83F6E">
            <w:pPr>
              <w:rPr>
                <w:rFonts w:cstheme="minorHAnsi"/>
                <w:sz w:val="20"/>
                <w:szCs w:val="18"/>
              </w:rPr>
            </w:pPr>
            <w:r w:rsidRPr="00D57F7B">
              <w:rPr>
                <w:rFonts w:cstheme="minorHAnsi"/>
                <w:sz w:val="20"/>
                <w:szCs w:val="18"/>
              </w:rPr>
              <w:t>Nbre de jours pris</w:t>
            </w:r>
            <w:r w:rsidR="00D668D4" w:rsidRPr="00D57F7B">
              <w:rPr>
                <w:rFonts w:cstheme="minorHAnsi"/>
                <w:sz w:val="20"/>
                <w:szCs w:val="18"/>
              </w:rPr>
              <w:t xml:space="preserve"> N-1</w:t>
            </w:r>
          </w:p>
        </w:tc>
        <w:tc>
          <w:tcPr>
            <w:tcW w:w="1134" w:type="dxa"/>
            <w:vAlign w:val="center"/>
          </w:tcPr>
          <w:p w14:paraId="11F9A217" w14:textId="77777777" w:rsidR="00CB1406" w:rsidRPr="00C83F6E" w:rsidRDefault="00CB1406" w:rsidP="00C83F6E">
            <w:pPr>
              <w:jc w:val="center"/>
              <w:rPr>
                <w:rFonts w:cstheme="minorHAnsi"/>
                <w:szCs w:val="20"/>
              </w:rPr>
            </w:pPr>
          </w:p>
        </w:tc>
        <w:tc>
          <w:tcPr>
            <w:tcW w:w="1096" w:type="dxa"/>
            <w:tcBorders>
              <w:right w:val="single" w:sz="12" w:space="0" w:color="auto"/>
            </w:tcBorders>
            <w:vAlign w:val="center"/>
          </w:tcPr>
          <w:p w14:paraId="30CC1749" w14:textId="77777777" w:rsidR="00CB1406" w:rsidRPr="00C83F6E" w:rsidRDefault="00CB1406" w:rsidP="00C83F6E">
            <w:pPr>
              <w:jc w:val="center"/>
              <w:rPr>
                <w:rFonts w:cstheme="minorHAnsi"/>
                <w:szCs w:val="20"/>
              </w:rPr>
            </w:pPr>
          </w:p>
        </w:tc>
      </w:tr>
      <w:tr w:rsidR="00CB1406" w:rsidRPr="00C83F6E" w14:paraId="56E606E9" w14:textId="77777777" w:rsidTr="00AE06D6">
        <w:trPr>
          <w:trHeight w:val="412"/>
          <w:jc w:val="center"/>
        </w:trPr>
        <w:tc>
          <w:tcPr>
            <w:tcW w:w="3985" w:type="dxa"/>
            <w:tcBorders>
              <w:left w:val="single" w:sz="12" w:space="0" w:color="auto"/>
            </w:tcBorders>
          </w:tcPr>
          <w:p w14:paraId="1EE323E4" w14:textId="4376D23F" w:rsidR="00CB1406" w:rsidRPr="00D57F7B" w:rsidRDefault="00CB1406" w:rsidP="00C83F6E">
            <w:pPr>
              <w:rPr>
                <w:rFonts w:cstheme="minorHAnsi"/>
                <w:sz w:val="20"/>
                <w:szCs w:val="18"/>
              </w:rPr>
            </w:pPr>
            <w:r w:rsidRPr="00D57F7B">
              <w:rPr>
                <w:rFonts w:cstheme="minorHAnsi"/>
                <w:sz w:val="20"/>
                <w:szCs w:val="18"/>
              </w:rPr>
              <w:t>Nbre de jours restant</w:t>
            </w:r>
            <w:r w:rsidR="00D668D4" w:rsidRPr="00D57F7B">
              <w:rPr>
                <w:rFonts w:cstheme="minorHAnsi"/>
                <w:sz w:val="20"/>
                <w:szCs w:val="18"/>
              </w:rPr>
              <w:t xml:space="preserve"> N-1</w:t>
            </w:r>
          </w:p>
        </w:tc>
        <w:tc>
          <w:tcPr>
            <w:tcW w:w="1134" w:type="dxa"/>
            <w:vAlign w:val="center"/>
          </w:tcPr>
          <w:p w14:paraId="0AE4B23B" w14:textId="77777777" w:rsidR="00CB1406" w:rsidRPr="00C83F6E" w:rsidRDefault="00CB1406" w:rsidP="00C83F6E">
            <w:pPr>
              <w:jc w:val="center"/>
              <w:rPr>
                <w:rFonts w:cstheme="minorHAnsi"/>
                <w:szCs w:val="20"/>
              </w:rPr>
            </w:pPr>
          </w:p>
        </w:tc>
        <w:tc>
          <w:tcPr>
            <w:tcW w:w="1096" w:type="dxa"/>
            <w:tcBorders>
              <w:right w:val="single" w:sz="12" w:space="0" w:color="auto"/>
            </w:tcBorders>
            <w:vAlign w:val="center"/>
          </w:tcPr>
          <w:p w14:paraId="02963118" w14:textId="77777777" w:rsidR="00CB1406" w:rsidRPr="00C83F6E" w:rsidRDefault="00CB1406" w:rsidP="00C83F6E">
            <w:pPr>
              <w:jc w:val="center"/>
              <w:rPr>
                <w:rFonts w:cstheme="minorHAnsi"/>
                <w:szCs w:val="20"/>
              </w:rPr>
            </w:pPr>
          </w:p>
        </w:tc>
      </w:tr>
      <w:tr w:rsidR="00CB1406" w:rsidRPr="00C83F6E" w14:paraId="02B5B4EC" w14:textId="77777777" w:rsidTr="00AE06D6">
        <w:trPr>
          <w:jc w:val="center"/>
        </w:trPr>
        <w:tc>
          <w:tcPr>
            <w:tcW w:w="3985" w:type="dxa"/>
            <w:tcBorders>
              <w:left w:val="single" w:sz="12" w:space="0" w:color="auto"/>
              <w:bottom w:val="single" w:sz="12" w:space="0" w:color="auto"/>
            </w:tcBorders>
          </w:tcPr>
          <w:p w14:paraId="51A40465" w14:textId="45087111" w:rsidR="00CB1406" w:rsidRPr="00D57F7B" w:rsidRDefault="00D57F7B" w:rsidP="00C83F6E">
            <w:pPr>
              <w:rPr>
                <w:rFonts w:cstheme="minorHAnsi"/>
                <w:sz w:val="20"/>
                <w:szCs w:val="18"/>
              </w:rPr>
            </w:pPr>
            <w:r w:rsidRPr="00D57F7B">
              <w:rPr>
                <w:rFonts w:cstheme="minorHAnsi"/>
                <w:sz w:val="20"/>
                <w:szCs w:val="18"/>
              </w:rPr>
              <w:t xml:space="preserve">Base CP N-1 = </w:t>
            </w:r>
            <w:r w:rsidR="00CB1406" w:rsidRPr="00AE06D6">
              <w:rPr>
                <w:rFonts w:cstheme="minorHAnsi"/>
                <w:sz w:val="18"/>
                <w:szCs w:val="16"/>
              </w:rPr>
              <w:t>Rémunération période d’acquisition des congés payés afin de calculer l’indemnité de CP selon la méthode du 1/10°</w:t>
            </w:r>
          </w:p>
        </w:tc>
        <w:tc>
          <w:tcPr>
            <w:tcW w:w="1134" w:type="dxa"/>
            <w:tcBorders>
              <w:bottom w:val="single" w:sz="12" w:space="0" w:color="auto"/>
            </w:tcBorders>
            <w:vAlign w:val="center"/>
          </w:tcPr>
          <w:p w14:paraId="1C4968D1" w14:textId="77777777" w:rsidR="00CB1406" w:rsidRPr="00C83F6E" w:rsidRDefault="00CB1406" w:rsidP="00C83F6E">
            <w:pPr>
              <w:jc w:val="center"/>
              <w:rPr>
                <w:rFonts w:cstheme="minorHAnsi"/>
                <w:szCs w:val="20"/>
              </w:rPr>
            </w:pPr>
          </w:p>
        </w:tc>
        <w:tc>
          <w:tcPr>
            <w:tcW w:w="1096" w:type="dxa"/>
            <w:tcBorders>
              <w:bottom w:val="single" w:sz="12" w:space="0" w:color="auto"/>
              <w:right w:val="single" w:sz="12" w:space="0" w:color="auto"/>
            </w:tcBorders>
            <w:vAlign w:val="center"/>
          </w:tcPr>
          <w:p w14:paraId="4746D066" w14:textId="77777777" w:rsidR="00CB1406" w:rsidRPr="00C83F6E" w:rsidRDefault="00CB1406" w:rsidP="00C83F6E">
            <w:pPr>
              <w:jc w:val="center"/>
              <w:rPr>
                <w:rFonts w:cstheme="minorHAnsi"/>
                <w:szCs w:val="20"/>
              </w:rPr>
            </w:pPr>
          </w:p>
        </w:tc>
      </w:tr>
    </w:tbl>
    <w:p w14:paraId="6CD2C9EA" w14:textId="77777777" w:rsidR="00CB1406" w:rsidRPr="00C83F6E" w:rsidRDefault="00CB1406" w:rsidP="00C83F6E">
      <w:pPr>
        <w:pStyle w:val="Paragraphedeliste"/>
        <w:spacing w:after="0" w:line="240" w:lineRule="auto"/>
        <w:contextualSpacing w:val="0"/>
        <w:rPr>
          <w:rFonts w:cstheme="minorHAnsi"/>
          <w:szCs w:val="20"/>
        </w:rPr>
      </w:pPr>
    </w:p>
    <w:p w14:paraId="0BFFF083" w14:textId="15BA47E6" w:rsidR="00D65074" w:rsidRPr="00F6396B" w:rsidRDefault="00522ED7" w:rsidP="004B4997">
      <w:pPr>
        <w:pStyle w:val="Paragraphedeliste"/>
        <w:numPr>
          <w:ilvl w:val="0"/>
          <w:numId w:val="31"/>
        </w:numPr>
        <w:spacing w:after="0" w:line="259" w:lineRule="auto"/>
        <w:ind w:left="714" w:hanging="357"/>
        <w:contextualSpacing w:val="0"/>
        <w:jc w:val="both"/>
        <w:rPr>
          <w:rFonts w:cstheme="minorHAnsi"/>
          <w:sz w:val="24"/>
          <w:szCs w:val="20"/>
        </w:rPr>
      </w:pPr>
      <w:bookmarkStart w:id="1" w:name="_Hlk50710413"/>
      <w:r w:rsidRPr="00F4038E">
        <w:rPr>
          <w:rFonts w:cstheme="minorHAnsi"/>
          <w:szCs w:val="20"/>
          <w:u w:val="single"/>
        </w:rPr>
        <w:t xml:space="preserve">Saisir manuellement les éléments </w:t>
      </w:r>
      <w:r w:rsidR="00F4038E">
        <w:rPr>
          <w:rFonts w:cstheme="minorHAnsi"/>
          <w:szCs w:val="20"/>
          <w:u w:val="single"/>
        </w:rPr>
        <w:t xml:space="preserve">de reprise des congés payés </w:t>
      </w:r>
      <w:r w:rsidRPr="00F4038E">
        <w:rPr>
          <w:rFonts w:cstheme="minorHAnsi"/>
          <w:szCs w:val="20"/>
          <w:u w:val="single"/>
        </w:rPr>
        <w:t>que vous avez calculés</w:t>
      </w:r>
      <w:r w:rsidRPr="00F6396B">
        <w:rPr>
          <w:rFonts w:cstheme="minorHAnsi"/>
          <w:szCs w:val="20"/>
        </w:rPr>
        <w:t xml:space="preserve"> dans le menu Salariés / / </w:t>
      </w:r>
      <w:r w:rsidR="005273D1">
        <w:rPr>
          <w:rFonts w:cstheme="minorHAnsi"/>
          <w:szCs w:val="20"/>
        </w:rPr>
        <w:t xml:space="preserve">assistant </w:t>
      </w:r>
      <w:r w:rsidR="002F2D06" w:rsidRPr="00F6396B">
        <w:rPr>
          <w:rFonts w:cstheme="minorHAnsi"/>
          <w:szCs w:val="20"/>
        </w:rPr>
        <w:t>R</w:t>
      </w:r>
      <w:r w:rsidRPr="00F6396B">
        <w:rPr>
          <w:rFonts w:cstheme="minorHAnsi"/>
          <w:szCs w:val="20"/>
        </w:rPr>
        <w:t xml:space="preserve">eprise des congés. Saisir les éléments de CP </w:t>
      </w:r>
      <w:r w:rsidR="004B0F8E" w:rsidRPr="00F6396B">
        <w:rPr>
          <w:rFonts w:cstheme="minorHAnsi"/>
          <w:szCs w:val="20"/>
        </w:rPr>
        <w:t>d’abord pour l’année N, puis, dans l’écran suivant, pour l’année N-1 et lancer l’application</w:t>
      </w:r>
      <w:r w:rsidR="00766AB6" w:rsidRPr="00F6396B">
        <w:rPr>
          <w:rFonts w:cstheme="minorHAnsi"/>
          <w:szCs w:val="20"/>
        </w:rPr>
        <w:t>.</w:t>
      </w:r>
      <w:bookmarkEnd w:id="1"/>
      <w:r w:rsidR="00D65074" w:rsidRPr="00F6396B">
        <w:rPr>
          <w:rFonts w:cstheme="minorHAnsi"/>
          <w:sz w:val="24"/>
          <w:szCs w:val="20"/>
        </w:rPr>
        <w:br w:type="page"/>
      </w:r>
    </w:p>
    <w:p w14:paraId="74BA8669" w14:textId="25A06B20" w:rsidR="004B0F8E" w:rsidRPr="00F6396B" w:rsidRDefault="00292946" w:rsidP="00071ACD">
      <w:pPr>
        <w:spacing w:after="0" w:line="259" w:lineRule="auto"/>
        <w:jc w:val="both"/>
        <w:rPr>
          <w:rFonts w:cstheme="minorHAnsi"/>
          <w:b/>
          <w:bCs/>
          <w:sz w:val="24"/>
          <w:szCs w:val="20"/>
        </w:rPr>
      </w:pPr>
      <w:r>
        <w:rPr>
          <w:rFonts w:cstheme="minorHAnsi"/>
          <w:b/>
          <w:bCs/>
          <w:sz w:val="24"/>
          <w:szCs w:val="20"/>
        </w:rPr>
        <w:lastRenderedPageBreak/>
        <w:t>4</w:t>
      </w:r>
      <w:r w:rsidR="004B0F8E" w:rsidRPr="00F6396B">
        <w:rPr>
          <w:rFonts w:cstheme="minorHAnsi"/>
          <w:b/>
          <w:bCs/>
          <w:sz w:val="24"/>
          <w:szCs w:val="20"/>
        </w:rPr>
        <w:t>. Réalis</w:t>
      </w:r>
      <w:r w:rsidR="00F4038E">
        <w:rPr>
          <w:rFonts w:cstheme="minorHAnsi"/>
          <w:b/>
          <w:bCs/>
          <w:sz w:val="24"/>
          <w:szCs w:val="20"/>
        </w:rPr>
        <w:t>ation et contrôle</w:t>
      </w:r>
      <w:r w:rsidR="004B0F8E" w:rsidRPr="00F6396B">
        <w:rPr>
          <w:rFonts w:cstheme="minorHAnsi"/>
          <w:b/>
          <w:bCs/>
          <w:sz w:val="24"/>
          <w:szCs w:val="20"/>
        </w:rPr>
        <w:t xml:space="preserve"> </w:t>
      </w:r>
      <w:r w:rsidR="00F4038E">
        <w:rPr>
          <w:rFonts w:cstheme="minorHAnsi"/>
          <w:b/>
          <w:bCs/>
          <w:sz w:val="24"/>
          <w:szCs w:val="20"/>
        </w:rPr>
        <w:t>d</w:t>
      </w:r>
      <w:r w:rsidR="004B0F8E" w:rsidRPr="00F6396B">
        <w:rPr>
          <w:rFonts w:cstheme="minorHAnsi"/>
          <w:b/>
          <w:bCs/>
          <w:sz w:val="24"/>
          <w:szCs w:val="20"/>
        </w:rPr>
        <w:t>es bulletins de deux salariés au mois d’août</w:t>
      </w:r>
    </w:p>
    <w:p w14:paraId="32C36C85" w14:textId="77777777" w:rsidR="00D65074" w:rsidRPr="00292946" w:rsidRDefault="00D65074" w:rsidP="00071ACD">
      <w:pPr>
        <w:spacing w:after="0" w:line="259" w:lineRule="auto"/>
        <w:jc w:val="both"/>
        <w:rPr>
          <w:rFonts w:cstheme="minorHAnsi"/>
          <w:b/>
          <w:sz w:val="4"/>
          <w:szCs w:val="2"/>
        </w:rPr>
      </w:pPr>
    </w:p>
    <w:p w14:paraId="0E270642" w14:textId="77777777" w:rsidR="004B0F8E" w:rsidRPr="00071ACD" w:rsidRDefault="004B0F8E" w:rsidP="00606C71">
      <w:pPr>
        <w:pStyle w:val="Paragraphedeliste"/>
        <w:numPr>
          <w:ilvl w:val="0"/>
          <w:numId w:val="40"/>
        </w:numPr>
        <w:spacing w:after="0" w:line="240" w:lineRule="auto"/>
        <w:ind w:left="426"/>
        <w:contextualSpacing w:val="0"/>
        <w:rPr>
          <w:rFonts w:cstheme="minorHAnsi"/>
          <w:szCs w:val="20"/>
          <w:u w:val="single"/>
        </w:rPr>
      </w:pPr>
      <w:r w:rsidRPr="00071ACD">
        <w:rPr>
          <w:rFonts w:cstheme="minorHAnsi"/>
          <w:szCs w:val="20"/>
          <w:u w:val="single"/>
        </w:rPr>
        <w:t>Saisir les éléments variables des bulletins</w:t>
      </w:r>
    </w:p>
    <w:p w14:paraId="032D2D81" w14:textId="77777777" w:rsidR="00987FBE" w:rsidRDefault="00640B9A" w:rsidP="00071ACD">
      <w:pPr>
        <w:spacing w:after="0" w:line="240" w:lineRule="auto"/>
        <w:ind w:left="360"/>
        <w:rPr>
          <w:rFonts w:cstheme="minorHAnsi"/>
          <w:szCs w:val="20"/>
        </w:rPr>
      </w:pPr>
      <w:r w:rsidRPr="00640B9A">
        <w:rPr>
          <w:rFonts w:cstheme="minorHAnsi"/>
          <w:szCs w:val="20"/>
        </w:rPr>
        <w:t xml:space="preserve">M. COUPIN </w:t>
      </w:r>
    </w:p>
    <w:p w14:paraId="767914AE" w14:textId="7C691E8A" w:rsidR="00987FBE" w:rsidRDefault="00987FBE" w:rsidP="00987FBE">
      <w:pPr>
        <w:pStyle w:val="Paragraphedeliste"/>
        <w:numPr>
          <w:ilvl w:val="0"/>
          <w:numId w:val="33"/>
        </w:numPr>
        <w:spacing w:after="0" w:line="240" w:lineRule="auto"/>
        <w:contextualSpacing w:val="0"/>
        <w:rPr>
          <w:rFonts w:cstheme="minorHAnsi"/>
          <w:szCs w:val="20"/>
        </w:rPr>
      </w:pPr>
      <w:r>
        <w:rPr>
          <w:rFonts w:cstheme="minorHAnsi"/>
          <w:szCs w:val="20"/>
        </w:rPr>
        <w:t>A demandé un acompte en cours de mois de 500 € qui lui sera prélevé sur le bulletin d’Août</w:t>
      </w:r>
      <w:r w:rsidR="00B53A3A">
        <w:rPr>
          <w:rFonts w:cstheme="minorHAnsi"/>
          <w:szCs w:val="20"/>
        </w:rPr>
        <w:t>,</w:t>
      </w:r>
    </w:p>
    <w:p w14:paraId="287376DA" w14:textId="44071886" w:rsidR="00640B9A" w:rsidRPr="00987FBE" w:rsidRDefault="00606C71" w:rsidP="00987FBE">
      <w:pPr>
        <w:pStyle w:val="Paragraphedeliste"/>
        <w:numPr>
          <w:ilvl w:val="0"/>
          <w:numId w:val="33"/>
        </w:numPr>
        <w:spacing w:after="0" w:line="240" w:lineRule="auto"/>
        <w:contextualSpacing w:val="0"/>
        <w:rPr>
          <w:rFonts w:cstheme="minorHAnsi"/>
          <w:szCs w:val="20"/>
        </w:rPr>
      </w:pPr>
      <w:r w:rsidRPr="00640B9A">
        <w:rPr>
          <w:rFonts w:cstheme="minorHAnsi"/>
          <w:szCs w:val="20"/>
        </w:rPr>
        <w:t>Est</w:t>
      </w:r>
      <w:r w:rsidR="00640B9A" w:rsidRPr="00640B9A">
        <w:rPr>
          <w:rFonts w:cstheme="minorHAnsi"/>
          <w:szCs w:val="20"/>
        </w:rPr>
        <w:t xml:space="preserve"> parti en CP du 10/08 au 15/08/2024 inclus. </w:t>
      </w:r>
    </w:p>
    <w:p w14:paraId="06103C56" w14:textId="77777777" w:rsidR="00AE06D6" w:rsidRPr="00AE06D6" w:rsidRDefault="00AE06D6" w:rsidP="00071ACD">
      <w:pPr>
        <w:spacing w:after="0" w:line="240" w:lineRule="auto"/>
        <w:ind w:firstLine="360"/>
        <w:rPr>
          <w:rFonts w:cstheme="minorHAnsi"/>
          <w:sz w:val="10"/>
          <w:szCs w:val="8"/>
        </w:rPr>
      </w:pPr>
    </w:p>
    <w:p w14:paraId="240AE818" w14:textId="44E45150" w:rsidR="00640B9A" w:rsidRPr="00640B9A" w:rsidRDefault="004B0F8E" w:rsidP="00071ACD">
      <w:pPr>
        <w:spacing w:after="0" w:line="240" w:lineRule="auto"/>
        <w:ind w:firstLine="360"/>
        <w:rPr>
          <w:rFonts w:cstheme="minorHAnsi"/>
          <w:szCs w:val="20"/>
        </w:rPr>
      </w:pPr>
      <w:r w:rsidRPr="00640B9A">
        <w:rPr>
          <w:rFonts w:cstheme="minorHAnsi"/>
          <w:szCs w:val="20"/>
        </w:rPr>
        <w:t>M. JENNY</w:t>
      </w:r>
      <w:r w:rsidR="00640B9A">
        <w:rPr>
          <w:rFonts w:cstheme="minorHAnsi"/>
          <w:szCs w:val="20"/>
        </w:rPr>
        <w:t> :</w:t>
      </w:r>
    </w:p>
    <w:p w14:paraId="375430A9" w14:textId="204EAAC9" w:rsidR="00640B9A" w:rsidRDefault="00987FBE" w:rsidP="00071ACD">
      <w:pPr>
        <w:pStyle w:val="Paragraphedeliste"/>
        <w:numPr>
          <w:ilvl w:val="0"/>
          <w:numId w:val="33"/>
        </w:numPr>
        <w:spacing w:after="0" w:line="240" w:lineRule="auto"/>
        <w:contextualSpacing w:val="0"/>
        <w:rPr>
          <w:rFonts w:cstheme="minorHAnsi"/>
          <w:szCs w:val="20"/>
        </w:rPr>
      </w:pPr>
      <w:r>
        <w:rPr>
          <w:rFonts w:cstheme="minorHAnsi"/>
          <w:szCs w:val="20"/>
        </w:rPr>
        <w:t>A</w:t>
      </w:r>
      <w:r w:rsidR="00640B9A" w:rsidRPr="00C83F6E">
        <w:rPr>
          <w:rFonts w:cstheme="minorHAnsi"/>
          <w:szCs w:val="20"/>
        </w:rPr>
        <w:t xml:space="preserve"> pris trois semaines de CP du </w:t>
      </w:r>
      <w:r w:rsidR="00640B9A">
        <w:rPr>
          <w:rFonts w:cstheme="minorHAnsi"/>
          <w:szCs w:val="20"/>
        </w:rPr>
        <w:t>3</w:t>
      </w:r>
      <w:r w:rsidR="00640B9A" w:rsidRPr="00C83F6E">
        <w:rPr>
          <w:rFonts w:cstheme="minorHAnsi"/>
          <w:szCs w:val="20"/>
        </w:rPr>
        <w:t>/08/</w:t>
      </w:r>
      <w:r w:rsidR="00640B9A">
        <w:rPr>
          <w:rFonts w:cstheme="minorHAnsi"/>
          <w:szCs w:val="20"/>
        </w:rPr>
        <w:t>2024</w:t>
      </w:r>
      <w:r w:rsidR="00640B9A" w:rsidRPr="00C83F6E">
        <w:rPr>
          <w:rFonts w:cstheme="minorHAnsi"/>
          <w:szCs w:val="20"/>
        </w:rPr>
        <w:t xml:space="preserve"> au 2</w:t>
      </w:r>
      <w:r w:rsidR="00640B9A">
        <w:rPr>
          <w:rFonts w:cstheme="minorHAnsi"/>
          <w:szCs w:val="20"/>
        </w:rPr>
        <w:t>5</w:t>
      </w:r>
      <w:r w:rsidR="00640B9A" w:rsidRPr="00C83F6E">
        <w:rPr>
          <w:rFonts w:cstheme="minorHAnsi"/>
          <w:szCs w:val="20"/>
        </w:rPr>
        <w:t>/08/</w:t>
      </w:r>
      <w:r w:rsidR="00640B9A">
        <w:rPr>
          <w:rFonts w:cstheme="minorHAnsi"/>
          <w:szCs w:val="20"/>
        </w:rPr>
        <w:t>2024</w:t>
      </w:r>
      <w:r w:rsidR="00B53A3A">
        <w:rPr>
          <w:rFonts w:cstheme="minorHAnsi"/>
          <w:szCs w:val="20"/>
        </w:rPr>
        <w:t>,</w:t>
      </w:r>
    </w:p>
    <w:p w14:paraId="40CA8F4C" w14:textId="4182FAA6" w:rsidR="00640B9A" w:rsidRDefault="00987FBE" w:rsidP="00071ACD">
      <w:pPr>
        <w:pStyle w:val="Paragraphedeliste"/>
        <w:numPr>
          <w:ilvl w:val="0"/>
          <w:numId w:val="33"/>
        </w:numPr>
        <w:spacing w:after="0" w:line="240" w:lineRule="auto"/>
        <w:contextualSpacing w:val="0"/>
        <w:rPr>
          <w:rFonts w:cstheme="minorHAnsi"/>
          <w:szCs w:val="20"/>
        </w:rPr>
      </w:pPr>
      <w:r>
        <w:rPr>
          <w:rFonts w:cstheme="minorHAnsi"/>
          <w:szCs w:val="20"/>
        </w:rPr>
        <w:t>A</w:t>
      </w:r>
      <w:r w:rsidR="00640B9A">
        <w:rPr>
          <w:rFonts w:cstheme="minorHAnsi"/>
          <w:szCs w:val="20"/>
        </w:rPr>
        <w:t xml:space="preserve"> réalisé 7 heures supplémentaires majorées à 25%</w:t>
      </w:r>
      <w:r w:rsidR="0055460C">
        <w:rPr>
          <w:rFonts w:cstheme="minorHAnsi"/>
          <w:szCs w:val="20"/>
        </w:rPr>
        <w:t xml:space="preserve"> (code variable HEUSU25)</w:t>
      </w:r>
    </w:p>
    <w:p w14:paraId="15C8D09B" w14:textId="498D1615" w:rsidR="00640B9A" w:rsidRDefault="00AE06D6" w:rsidP="00071ACD">
      <w:pPr>
        <w:pStyle w:val="Paragraphedeliste"/>
        <w:numPr>
          <w:ilvl w:val="0"/>
          <w:numId w:val="33"/>
        </w:numPr>
        <w:spacing w:after="0" w:line="240" w:lineRule="auto"/>
        <w:contextualSpacing w:val="0"/>
        <w:rPr>
          <w:rFonts w:cstheme="minorHAnsi"/>
          <w:szCs w:val="20"/>
        </w:rPr>
      </w:pPr>
      <w:r>
        <w:rPr>
          <w:rFonts w:cstheme="minorHAnsi"/>
          <w:szCs w:val="20"/>
        </w:rPr>
        <w:t xml:space="preserve">A droit à </w:t>
      </w:r>
      <w:r w:rsidR="003B4476" w:rsidRPr="00C83F6E">
        <w:rPr>
          <w:rFonts w:cstheme="minorHAnsi"/>
          <w:szCs w:val="20"/>
        </w:rPr>
        <w:t xml:space="preserve">une commission liée à ses performances commerciales de 380 </w:t>
      </w:r>
      <w:r w:rsidR="0055460C">
        <w:rPr>
          <w:rFonts w:cstheme="minorHAnsi"/>
          <w:szCs w:val="20"/>
        </w:rPr>
        <w:t>€</w:t>
      </w:r>
    </w:p>
    <w:p w14:paraId="62082162" w14:textId="05768430" w:rsidR="00640B9A" w:rsidRDefault="00987FBE" w:rsidP="00071ACD">
      <w:pPr>
        <w:pStyle w:val="Paragraphedeliste"/>
        <w:numPr>
          <w:ilvl w:val="0"/>
          <w:numId w:val="33"/>
        </w:numPr>
        <w:spacing w:after="0" w:line="240" w:lineRule="auto"/>
        <w:contextualSpacing w:val="0"/>
        <w:rPr>
          <w:rFonts w:cstheme="minorHAnsi"/>
          <w:szCs w:val="20"/>
        </w:rPr>
      </w:pPr>
      <w:r>
        <w:rPr>
          <w:rFonts w:cstheme="minorHAnsi"/>
          <w:szCs w:val="20"/>
        </w:rPr>
        <w:t>V</w:t>
      </w:r>
      <w:r w:rsidR="00640B9A">
        <w:rPr>
          <w:rFonts w:cstheme="minorHAnsi"/>
          <w:szCs w:val="20"/>
        </w:rPr>
        <w:t>a percevoir également une prime de vacances de 500 €</w:t>
      </w:r>
    </w:p>
    <w:p w14:paraId="0A27C096" w14:textId="117C3BCC" w:rsidR="003B4476" w:rsidRPr="00C83F6E" w:rsidRDefault="00987FBE" w:rsidP="00071ACD">
      <w:pPr>
        <w:pStyle w:val="Paragraphedeliste"/>
        <w:numPr>
          <w:ilvl w:val="0"/>
          <w:numId w:val="33"/>
        </w:numPr>
        <w:spacing w:after="0" w:line="240" w:lineRule="auto"/>
        <w:contextualSpacing w:val="0"/>
        <w:rPr>
          <w:rFonts w:cstheme="minorHAnsi"/>
          <w:szCs w:val="20"/>
        </w:rPr>
      </w:pPr>
      <w:r>
        <w:rPr>
          <w:rFonts w:cstheme="minorHAnsi"/>
          <w:szCs w:val="20"/>
        </w:rPr>
        <w:t>S</w:t>
      </w:r>
      <w:r w:rsidR="00640B9A">
        <w:rPr>
          <w:rFonts w:cstheme="minorHAnsi"/>
          <w:szCs w:val="20"/>
        </w:rPr>
        <w:t>era remboursé</w:t>
      </w:r>
      <w:r w:rsidR="00F15384" w:rsidRPr="00C83F6E">
        <w:rPr>
          <w:rFonts w:cstheme="minorHAnsi"/>
          <w:szCs w:val="20"/>
        </w:rPr>
        <w:t xml:space="preserve"> de la note de frais que vous avez </w:t>
      </w:r>
      <w:r w:rsidR="0043673A" w:rsidRPr="00C83F6E">
        <w:rPr>
          <w:rFonts w:cstheme="minorHAnsi"/>
          <w:szCs w:val="20"/>
        </w:rPr>
        <w:t>calculé</w:t>
      </w:r>
      <w:r w:rsidR="00AE06D6">
        <w:rPr>
          <w:rFonts w:cstheme="minorHAnsi"/>
          <w:szCs w:val="20"/>
        </w:rPr>
        <w:t>e</w:t>
      </w:r>
      <w:r w:rsidR="0043673A" w:rsidRPr="00C83F6E">
        <w:rPr>
          <w:rFonts w:cstheme="minorHAnsi"/>
          <w:szCs w:val="20"/>
        </w:rPr>
        <w:t>.</w:t>
      </w:r>
      <w:r w:rsidR="004860B3" w:rsidRPr="00C83F6E">
        <w:rPr>
          <w:rFonts w:cstheme="minorHAnsi"/>
          <w:szCs w:val="20"/>
        </w:rPr>
        <w:t xml:space="preserve"> </w:t>
      </w:r>
    </w:p>
    <w:p w14:paraId="3213ED38" w14:textId="77777777" w:rsidR="00D65074" w:rsidRPr="00C83F6E" w:rsidRDefault="00D65074" w:rsidP="00071ACD">
      <w:pPr>
        <w:pStyle w:val="Paragraphedeliste"/>
        <w:spacing w:after="0" w:line="240" w:lineRule="auto"/>
        <w:ind w:left="1440"/>
        <w:contextualSpacing w:val="0"/>
        <w:rPr>
          <w:rFonts w:cstheme="minorHAnsi"/>
          <w:szCs w:val="20"/>
        </w:rPr>
      </w:pPr>
    </w:p>
    <w:p w14:paraId="5A77A7CE" w14:textId="5236FFEC" w:rsidR="00570579" w:rsidRDefault="00071ACD" w:rsidP="00606C71">
      <w:pPr>
        <w:pStyle w:val="Paragraphedeliste"/>
        <w:numPr>
          <w:ilvl w:val="0"/>
          <w:numId w:val="40"/>
        </w:numPr>
        <w:spacing w:after="0" w:line="240" w:lineRule="auto"/>
        <w:ind w:left="426"/>
        <w:contextualSpacing w:val="0"/>
        <w:rPr>
          <w:rFonts w:cstheme="minorHAnsi"/>
          <w:szCs w:val="20"/>
        </w:rPr>
      </w:pPr>
      <w:r w:rsidRPr="00071ACD">
        <w:rPr>
          <w:rFonts w:cstheme="minorHAnsi"/>
          <w:szCs w:val="20"/>
          <w:u w:val="single"/>
        </w:rPr>
        <w:t>Contrôler le</w:t>
      </w:r>
      <w:r w:rsidR="00AC6CE6">
        <w:rPr>
          <w:rFonts w:cstheme="minorHAnsi"/>
          <w:szCs w:val="20"/>
          <w:u w:val="single"/>
        </w:rPr>
        <w:t xml:space="preserve"> bulletin de salaire de M. JENNY</w:t>
      </w:r>
      <w:r w:rsidRPr="00C83F6E">
        <w:rPr>
          <w:rFonts w:cstheme="minorHAnsi"/>
          <w:szCs w:val="20"/>
        </w:rPr>
        <w:t xml:space="preserve"> selon le modèle ci-dessous </w:t>
      </w:r>
    </w:p>
    <w:p w14:paraId="04E77F6C" w14:textId="4756729C" w:rsidR="00761308" w:rsidRPr="00C83F6E" w:rsidRDefault="00761308" w:rsidP="00570579">
      <w:pPr>
        <w:pStyle w:val="Paragraphedeliste"/>
        <w:spacing w:after="0" w:line="240" w:lineRule="auto"/>
        <w:ind w:left="426"/>
        <w:contextualSpacing w:val="0"/>
        <w:rPr>
          <w:rFonts w:cstheme="minorHAnsi"/>
          <w:szCs w:val="20"/>
        </w:rPr>
      </w:pPr>
      <w:r w:rsidRPr="00C83F6E">
        <w:rPr>
          <w:rFonts w:cstheme="minorHAnsi"/>
          <w:szCs w:val="20"/>
        </w:rPr>
        <w:t xml:space="preserve"> </w:t>
      </w:r>
    </w:p>
    <w:tbl>
      <w:tblPr>
        <w:tblW w:w="9676" w:type="dxa"/>
        <w:jc w:val="center"/>
        <w:tblCellMar>
          <w:left w:w="70" w:type="dxa"/>
          <w:right w:w="70" w:type="dxa"/>
        </w:tblCellMar>
        <w:tblLook w:val="04A0" w:firstRow="1" w:lastRow="0" w:firstColumn="1" w:lastColumn="0" w:noHBand="0" w:noVBand="1"/>
      </w:tblPr>
      <w:tblGrid>
        <w:gridCol w:w="1590"/>
        <w:gridCol w:w="889"/>
        <w:gridCol w:w="1058"/>
        <w:gridCol w:w="1058"/>
        <w:gridCol w:w="974"/>
        <w:gridCol w:w="654"/>
        <w:gridCol w:w="1913"/>
        <w:gridCol w:w="1540"/>
      </w:tblGrid>
      <w:tr w:rsidR="001D1797" w:rsidRPr="00292946" w14:paraId="3F288647" w14:textId="77777777" w:rsidTr="00FF1A1E">
        <w:trPr>
          <w:trHeight w:val="255"/>
          <w:jc w:val="center"/>
        </w:trPr>
        <w:tc>
          <w:tcPr>
            <w:tcW w:w="9676" w:type="dxa"/>
            <w:gridSpan w:val="8"/>
            <w:tcBorders>
              <w:top w:val="nil"/>
              <w:left w:val="nil"/>
              <w:bottom w:val="single" w:sz="4" w:space="0" w:color="auto"/>
              <w:right w:val="nil"/>
            </w:tcBorders>
            <w:shd w:val="clear" w:color="auto" w:fill="auto"/>
            <w:noWrap/>
            <w:vAlign w:val="bottom"/>
            <w:hideMark/>
          </w:tcPr>
          <w:p w14:paraId="400FF4A0" w14:textId="363C4D35" w:rsidR="001D1797" w:rsidRPr="00292946" w:rsidRDefault="001D1797" w:rsidP="00071ACD">
            <w:pPr>
              <w:spacing w:after="0" w:line="240" w:lineRule="auto"/>
              <w:jc w:val="center"/>
              <w:rPr>
                <w:rFonts w:ascii="Arial" w:eastAsia="Times New Roman" w:hAnsi="Arial" w:cs="Arial"/>
                <w:b/>
                <w:bCs/>
                <w:sz w:val="20"/>
                <w:szCs w:val="18"/>
              </w:rPr>
            </w:pPr>
            <w:r w:rsidRPr="00292946">
              <w:rPr>
                <w:rFonts w:ascii="Arial" w:eastAsia="Times New Roman" w:hAnsi="Arial" w:cs="Arial"/>
                <w:b/>
                <w:bCs/>
                <w:sz w:val="20"/>
                <w:szCs w:val="18"/>
              </w:rPr>
              <w:t>Analyse du bulletin de salaire d</w:t>
            </w:r>
            <w:r w:rsidR="00E25B49" w:rsidRPr="00292946">
              <w:rPr>
                <w:rFonts w:ascii="Arial" w:eastAsia="Times New Roman" w:hAnsi="Arial" w:cs="Arial"/>
                <w:b/>
                <w:bCs/>
                <w:sz w:val="20"/>
                <w:szCs w:val="18"/>
              </w:rPr>
              <w:t xml:space="preserve">’Août </w:t>
            </w:r>
            <w:r w:rsidR="00856412" w:rsidRPr="00292946">
              <w:rPr>
                <w:rFonts w:ascii="Arial" w:eastAsia="Times New Roman" w:hAnsi="Arial" w:cs="Arial"/>
                <w:b/>
                <w:bCs/>
                <w:sz w:val="20"/>
                <w:szCs w:val="18"/>
              </w:rPr>
              <w:t>2024</w:t>
            </w:r>
          </w:p>
        </w:tc>
      </w:tr>
      <w:tr w:rsidR="001D1797" w:rsidRPr="00292946" w14:paraId="6CF61F15" w14:textId="77777777" w:rsidTr="00766AB6">
        <w:trPr>
          <w:trHeight w:val="570"/>
          <w:jc w:val="center"/>
        </w:trPr>
        <w:tc>
          <w:tcPr>
            <w:tcW w:w="1590" w:type="dxa"/>
            <w:tcBorders>
              <w:top w:val="nil"/>
              <w:left w:val="single" w:sz="4" w:space="0" w:color="auto"/>
              <w:bottom w:val="single" w:sz="4" w:space="0" w:color="auto"/>
              <w:right w:val="nil"/>
            </w:tcBorders>
            <w:shd w:val="clear" w:color="auto" w:fill="auto"/>
            <w:noWrap/>
            <w:vAlign w:val="center"/>
            <w:hideMark/>
          </w:tcPr>
          <w:p w14:paraId="10B417B4" w14:textId="77777777" w:rsidR="001D1797" w:rsidRPr="00292946" w:rsidRDefault="001D1797" w:rsidP="00071ACD">
            <w:pPr>
              <w:spacing w:after="0" w:line="240" w:lineRule="auto"/>
              <w:jc w:val="center"/>
              <w:rPr>
                <w:rFonts w:ascii="Arial" w:eastAsia="Times New Roman" w:hAnsi="Arial" w:cs="Arial"/>
                <w:sz w:val="20"/>
                <w:szCs w:val="18"/>
              </w:rPr>
            </w:pPr>
            <w:r w:rsidRPr="00292946">
              <w:rPr>
                <w:rFonts w:ascii="Arial" w:eastAsia="Times New Roman" w:hAnsi="Arial" w:cs="Arial"/>
                <w:sz w:val="20"/>
                <w:szCs w:val="18"/>
              </w:rPr>
              <w:t>Libellé</w:t>
            </w:r>
          </w:p>
        </w:tc>
        <w:tc>
          <w:tcPr>
            <w:tcW w:w="889" w:type="dxa"/>
            <w:tcBorders>
              <w:top w:val="nil"/>
              <w:left w:val="single" w:sz="4" w:space="0" w:color="auto"/>
              <w:bottom w:val="single" w:sz="4" w:space="0" w:color="auto"/>
              <w:right w:val="nil"/>
            </w:tcBorders>
            <w:shd w:val="clear" w:color="auto" w:fill="auto"/>
            <w:noWrap/>
            <w:vAlign w:val="center"/>
            <w:hideMark/>
          </w:tcPr>
          <w:p w14:paraId="67FE19EC" w14:textId="77777777" w:rsidR="001D1797" w:rsidRPr="00292946" w:rsidRDefault="001D1797" w:rsidP="00071ACD">
            <w:pPr>
              <w:spacing w:after="0" w:line="240" w:lineRule="auto"/>
              <w:jc w:val="center"/>
              <w:rPr>
                <w:rFonts w:ascii="Arial" w:eastAsia="Times New Roman" w:hAnsi="Arial" w:cs="Arial"/>
                <w:sz w:val="20"/>
                <w:szCs w:val="18"/>
              </w:rPr>
            </w:pPr>
            <w:r w:rsidRPr="00292946">
              <w:rPr>
                <w:rFonts w:ascii="Arial" w:eastAsia="Times New Roman" w:hAnsi="Arial" w:cs="Arial"/>
                <w:sz w:val="20"/>
                <w:szCs w:val="18"/>
              </w:rPr>
              <w:t>Base</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A356228" w14:textId="77777777" w:rsidR="001D1797" w:rsidRPr="00292946" w:rsidRDefault="001D1797" w:rsidP="00071ACD">
            <w:pPr>
              <w:spacing w:after="0" w:line="240" w:lineRule="auto"/>
              <w:jc w:val="center"/>
              <w:rPr>
                <w:rFonts w:ascii="Arial" w:eastAsia="Times New Roman" w:hAnsi="Arial" w:cs="Arial"/>
                <w:sz w:val="20"/>
                <w:szCs w:val="18"/>
              </w:rPr>
            </w:pPr>
            <w:r w:rsidRPr="00292946">
              <w:rPr>
                <w:rFonts w:ascii="Arial" w:eastAsia="Times New Roman" w:hAnsi="Arial" w:cs="Arial"/>
                <w:sz w:val="20"/>
                <w:szCs w:val="18"/>
              </w:rPr>
              <w:t>Taux Sal.</w:t>
            </w:r>
          </w:p>
        </w:tc>
        <w:tc>
          <w:tcPr>
            <w:tcW w:w="1058" w:type="dxa"/>
            <w:tcBorders>
              <w:top w:val="nil"/>
              <w:left w:val="nil"/>
              <w:bottom w:val="nil"/>
              <w:right w:val="nil"/>
            </w:tcBorders>
            <w:shd w:val="clear" w:color="auto" w:fill="auto"/>
            <w:vAlign w:val="center"/>
            <w:hideMark/>
          </w:tcPr>
          <w:p w14:paraId="0D034FD5" w14:textId="77777777" w:rsidR="001D1797" w:rsidRPr="00292946" w:rsidRDefault="001D1797" w:rsidP="00071ACD">
            <w:pPr>
              <w:spacing w:after="0" w:line="240" w:lineRule="auto"/>
              <w:jc w:val="center"/>
              <w:rPr>
                <w:rFonts w:ascii="Arial" w:eastAsia="Times New Roman" w:hAnsi="Arial" w:cs="Arial"/>
                <w:sz w:val="20"/>
                <w:szCs w:val="18"/>
              </w:rPr>
            </w:pPr>
            <w:r w:rsidRPr="00292946">
              <w:rPr>
                <w:rFonts w:ascii="Arial" w:eastAsia="Times New Roman" w:hAnsi="Arial" w:cs="Arial"/>
                <w:sz w:val="20"/>
                <w:szCs w:val="18"/>
              </w:rPr>
              <w:t xml:space="preserve">Montant </w:t>
            </w:r>
            <w:r w:rsidR="00E6150B" w:rsidRPr="00292946">
              <w:rPr>
                <w:rFonts w:ascii="Arial" w:eastAsia="Times New Roman" w:hAnsi="Arial" w:cs="Arial"/>
                <w:sz w:val="20"/>
                <w:szCs w:val="18"/>
              </w:rPr>
              <w:t>théorique</w:t>
            </w:r>
          </w:p>
        </w:tc>
        <w:tc>
          <w:tcPr>
            <w:tcW w:w="974" w:type="dxa"/>
            <w:tcBorders>
              <w:top w:val="nil"/>
              <w:left w:val="single" w:sz="4" w:space="0" w:color="auto"/>
              <w:bottom w:val="nil"/>
              <w:right w:val="nil"/>
            </w:tcBorders>
            <w:shd w:val="clear" w:color="auto" w:fill="auto"/>
            <w:vAlign w:val="center"/>
            <w:hideMark/>
          </w:tcPr>
          <w:p w14:paraId="531A53CD" w14:textId="77777777" w:rsidR="001D1797" w:rsidRPr="00292946" w:rsidRDefault="001D1797" w:rsidP="00071ACD">
            <w:pPr>
              <w:spacing w:after="0" w:line="240" w:lineRule="auto"/>
              <w:jc w:val="center"/>
              <w:rPr>
                <w:rFonts w:ascii="Arial" w:eastAsia="Times New Roman" w:hAnsi="Arial" w:cs="Arial"/>
                <w:sz w:val="20"/>
                <w:szCs w:val="18"/>
              </w:rPr>
            </w:pPr>
            <w:r w:rsidRPr="00292946">
              <w:rPr>
                <w:rFonts w:ascii="Arial" w:eastAsia="Times New Roman" w:hAnsi="Arial" w:cs="Arial"/>
                <w:sz w:val="20"/>
                <w:szCs w:val="18"/>
              </w:rPr>
              <w:t xml:space="preserve">Montant </w:t>
            </w:r>
            <w:r w:rsidR="00E6150B" w:rsidRPr="00292946">
              <w:rPr>
                <w:rFonts w:ascii="Arial" w:eastAsia="Times New Roman" w:hAnsi="Arial" w:cs="Arial"/>
                <w:sz w:val="20"/>
                <w:szCs w:val="18"/>
              </w:rPr>
              <w:t>EBP</w:t>
            </w:r>
          </w:p>
        </w:tc>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340DCCDE" w14:textId="77777777" w:rsidR="001D1797" w:rsidRPr="00292946" w:rsidRDefault="001D1797" w:rsidP="00071ACD">
            <w:pPr>
              <w:spacing w:after="0" w:line="240" w:lineRule="auto"/>
              <w:jc w:val="center"/>
              <w:rPr>
                <w:rFonts w:ascii="Arial" w:eastAsia="Times New Roman" w:hAnsi="Arial" w:cs="Arial"/>
                <w:sz w:val="20"/>
                <w:szCs w:val="18"/>
              </w:rPr>
            </w:pPr>
            <w:r w:rsidRPr="00292946">
              <w:rPr>
                <w:rFonts w:ascii="Arial" w:eastAsia="Times New Roman" w:hAnsi="Arial" w:cs="Arial"/>
                <w:sz w:val="20"/>
                <w:szCs w:val="18"/>
              </w:rPr>
              <w:t>Ecart</w:t>
            </w:r>
          </w:p>
        </w:tc>
        <w:tc>
          <w:tcPr>
            <w:tcW w:w="1913" w:type="dxa"/>
            <w:tcBorders>
              <w:top w:val="nil"/>
              <w:left w:val="nil"/>
              <w:bottom w:val="single" w:sz="4" w:space="0" w:color="auto"/>
              <w:right w:val="nil"/>
            </w:tcBorders>
            <w:shd w:val="clear" w:color="auto" w:fill="auto"/>
            <w:noWrap/>
            <w:vAlign w:val="center"/>
            <w:hideMark/>
          </w:tcPr>
          <w:p w14:paraId="107941FC" w14:textId="77777777" w:rsidR="001D1797" w:rsidRPr="00292946" w:rsidRDefault="001D1797" w:rsidP="00071ACD">
            <w:pPr>
              <w:spacing w:after="0" w:line="240" w:lineRule="auto"/>
              <w:jc w:val="center"/>
              <w:rPr>
                <w:rFonts w:ascii="Arial" w:eastAsia="Times New Roman" w:hAnsi="Arial" w:cs="Arial"/>
                <w:sz w:val="20"/>
                <w:szCs w:val="18"/>
              </w:rPr>
            </w:pPr>
            <w:r w:rsidRPr="00292946">
              <w:rPr>
                <w:rFonts w:ascii="Arial" w:eastAsia="Times New Roman" w:hAnsi="Arial" w:cs="Arial"/>
                <w:sz w:val="20"/>
                <w:szCs w:val="18"/>
              </w:rPr>
              <w:t>Commentaire</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6E51227" w14:textId="77777777" w:rsidR="001D1797" w:rsidRPr="00292946" w:rsidRDefault="001D1797" w:rsidP="00071ACD">
            <w:pPr>
              <w:spacing w:after="0" w:line="240" w:lineRule="auto"/>
              <w:jc w:val="center"/>
              <w:rPr>
                <w:rFonts w:ascii="Arial" w:eastAsia="Times New Roman" w:hAnsi="Arial" w:cs="Arial"/>
                <w:sz w:val="20"/>
                <w:szCs w:val="18"/>
              </w:rPr>
            </w:pPr>
            <w:r w:rsidRPr="00292946">
              <w:rPr>
                <w:rFonts w:ascii="Arial" w:eastAsia="Times New Roman" w:hAnsi="Arial" w:cs="Arial"/>
                <w:sz w:val="20"/>
                <w:szCs w:val="18"/>
              </w:rPr>
              <w:t>Conforme au contrat</w:t>
            </w:r>
          </w:p>
        </w:tc>
      </w:tr>
      <w:tr w:rsidR="001D1797" w:rsidRPr="00292946" w14:paraId="0C268239" w14:textId="77777777" w:rsidTr="00766AB6">
        <w:trPr>
          <w:trHeight w:val="285"/>
          <w:jc w:val="center"/>
        </w:trPr>
        <w:tc>
          <w:tcPr>
            <w:tcW w:w="1590" w:type="dxa"/>
            <w:tcBorders>
              <w:top w:val="nil"/>
              <w:left w:val="single" w:sz="4" w:space="0" w:color="auto"/>
              <w:bottom w:val="single" w:sz="4" w:space="0" w:color="auto"/>
              <w:right w:val="single" w:sz="4" w:space="0" w:color="auto"/>
            </w:tcBorders>
            <w:shd w:val="clear" w:color="auto" w:fill="auto"/>
            <w:vAlign w:val="center"/>
            <w:hideMark/>
          </w:tcPr>
          <w:p w14:paraId="39135C52" w14:textId="77777777" w:rsidR="001D1797" w:rsidRPr="00292946" w:rsidRDefault="001D1797"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Salaire de base</w:t>
            </w:r>
          </w:p>
        </w:tc>
        <w:tc>
          <w:tcPr>
            <w:tcW w:w="889" w:type="dxa"/>
            <w:tcBorders>
              <w:top w:val="nil"/>
              <w:left w:val="nil"/>
              <w:bottom w:val="single" w:sz="4" w:space="0" w:color="auto"/>
              <w:right w:val="nil"/>
            </w:tcBorders>
            <w:shd w:val="clear" w:color="auto" w:fill="auto"/>
            <w:noWrap/>
            <w:vAlign w:val="center"/>
            <w:hideMark/>
          </w:tcPr>
          <w:p w14:paraId="36C97AA6" w14:textId="77777777" w:rsidR="001D1797" w:rsidRPr="00292946" w:rsidRDefault="001D1797" w:rsidP="00071ACD">
            <w:pPr>
              <w:spacing w:after="0" w:line="240" w:lineRule="auto"/>
              <w:jc w:val="right"/>
              <w:rPr>
                <w:rFonts w:ascii="Arial" w:eastAsia="Times New Roman" w:hAnsi="Arial" w:cs="Arial"/>
                <w:sz w:val="20"/>
                <w:szCs w:val="18"/>
              </w:rPr>
            </w:pPr>
            <w:r w:rsidRPr="00292946">
              <w:rPr>
                <w:rFonts w:ascii="Arial" w:eastAsia="Times New Roman" w:hAnsi="Arial" w:cs="Arial"/>
                <w:sz w:val="20"/>
                <w:szCs w:val="18"/>
              </w:rPr>
              <w:t>151,67</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6A73095E" w14:textId="2F4833A6" w:rsidR="001D1797" w:rsidRPr="00292946" w:rsidRDefault="001D1797" w:rsidP="00071ACD">
            <w:pPr>
              <w:spacing w:after="0" w:line="240" w:lineRule="auto"/>
              <w:jc w:val="right"/>
              <w:rPr>
                <w:rFonts w:ascii="Arial" w:eastAsia="Times New Roman" w:hAnsi="Arial" w:cs="Arial"/>
                <w:sz w:val="20"/>
                <w:szCs w:val="18"/>
              </w:rPr>
            </w:pPr>
            <w:r w:rsidRPr="00292946">
              <w:rPr>
                <w:rFonts w:ascii="Arial" w:eastAsia="Times New Roman" w:hAnsi="Arial" w:cs="Arial"/>
                <w:sz w:val="20"/>
                <w:szCs w:val="18"/>
              </w:rPr>
              <w:t>12,</w:t>
            </w:r>
            <w:r w:rsidR="006A2E44" w:rsidRPr="00292946">
              <w:rPr>
                <w:rFonts w:ascii="Arial" w:eastAsia="Times New Roman" w:hAnsi="Arial" w:cs="Arial"/>
                <w:sz w:val="20"/>
                <w:szCs w:val="18"/>
              </w:rPr>
              <w:t>569</w:t>
            </w:r>
          </w:p>
        </w:tc>
        <w:tc>
          <w:tcPr>
            <w:tcW w:w="1058" w:type="dxa"/>
            <w:tcBorders>
              <w:top w:val="single" w:sz="4" w:space="0" w:color="auto"/>
              <w:left w:val="nil"/>
              <w:bottom w:val="single" w:sz="4" w:space="0" w:color="auto"/>
              <w:right w:val="nil"/>
            </w:tcBorders>
            <w:shd w:val="clear" w:color="auto" w:fill="auto"/>
            <w:vAlign w:val="center"/>
            <w:hideMark/>
          </w:tcPr>
          <w:p w14:paraId="5A3B5DE6" w14:textId="11A82ED3" w:rsidR="001D1797" w:rsidRPr="00292946" w:rsidRDefault="001D1797" w:rsidP="00071ACD">
            <w:pPr>
              <w:spacing w:after="0" w:line="240" w:lineRule="auto"/>
              <w:jc w:val="right"/>
              <w:rPr>
                <w:rFonts w:ascii="Arial" w:eastAsia="Times New Roman" w:hAnsi="Arial" w:cs="Arial"/>
                <w:sz w:val="20"/>
                <w:szCs w:val="18"/>
              </w:rPr>
            </w:pPr>
            <w:r w:rsidRPr="00292946">
              <w:rPr>
                <w:rFonts w:ascii="Arial" w:eastAsia="Times New Roman" w:hAnsi="Arial" w:cs="Arial"/>
                <w:sz w:val="20"/>
                <w:szCs w:val="18"/>
              </w:rPr>
              <w:t>1</w:t>
            </w:r>
            <w:r w:rsidR="006A2E44" w:rsidRPr="00292946">
              <w:rPr>
                <w:rFonts w:ascii="Arial" w:eastAsia="Times New Roman" w:hAnsi="Arial" w:cs="Arial"/>
                <w:sz w:val="20"/>
                <w:szCs w:val="18"/>
              </w:rPr>
              <w:t>9</w:t>
            </w:r>
            <w:r w:rsidRPr="00292946">
              <w:rPr>
                <w:rFonts w:ascii="Arial" w:eastAsia="Times New Roman" w:hAnsi="Arial" w:cs="Arial"/>
                <w:sz w:val="20"/>
                <w:szCs w:val="18"/>
              </w:rPr>
              <w:t>50,00</w:t>
            </w:r>
          </w:p>
        </w:tc>
        <w:tc>
          <w:tcPr>
            <w:tcW w:w="974" w:type="dxa"/>
            <w:tcBorders>
              <w:top w:val="single" w:sz="4" w:space="0" w:color="auto"/>
              <w:left w:val="single" w:sz="4" w:space="0" w:color="auto"/>
              <w:bottom w:val="single" w:sz="4" w:space="0" w:color="auto"/>
              <w:right w:val="nil"/>
            </w:tcBorders>
            <w:shd w:val="clear" w:color="auto" w:fill="auto"/>
            <w:vAlign w:val="center"/>
            <w:hideMark/>
          </w:tcPr>
          <w:p w14:paraId="328E18F9" w14:textId="664897F2" w:rsidR="001D1797" w:rsidRPr="00292946" w:rsidRDefault="001D1797" w:rsidP="00071ACD">
            <w:pPr>
              <w:spacing w:after="0" w:line="240" w:lineRule="auto"/>
              <w:jc w:val="right"/>
              <w:rPr>
                <w:rFonts w:ascii="Arial" w:eastAsia="Times New Roman" w:hAnsi="Arial" w:cs="Arial"/>
                <w:sz w:val="20"/>
                <w:szCs w:val="18"/>
              </w:rPr>
            </w:pPr>
            <w:r w:rsidRPr="00292946">
              <w:rPr>
                <w:rFonts w:ascii="Arial" w:eastAsia="Times New Roman" w:hAnsi="Arial" w:cs="Arial"/>
                <w:sz w:val="20"/>
                <w:szCs w:val="18"/>
              </w:rPr>
              <w:t>1</w:t>
            </w:r>
            <w:r w:rsidR="006A2E44" w:rsidRPr="00292946">
              <w:rPr>
                <w:rFonts w:ascii="Arial" w:eastAsia="Times New Roman" w:hAnsi="Arial" w:cs="Arial"/>
                <w:sz w:val="20"/>
                <w:szCs w:val="18"/>
              </w:rPr>
              <w:t>9</w:t>
            </w:r>
            <w:r w:rsidRPr="00292946">
              <w:rPr>
                <w:rFonts w:ascii="Arial" w:eastAsia="Times New Roman" w:hAnsi="Arial" w:cs="Arial"/>
                <w:sz w:val="20"/>
                <w:szCs w:val="18"/>
              </w:rPr>
              <w:t>50,00</w:t>
            </w:r>
          </w:p>
        </w:tc>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060C8D3" w14:textId="77777777" w:rsidR="001D1797" w:rsidRPr="00292946" w:rsidRDefault="001D1797" w:rsidP="00071ACD">
            <w:pPr>
              <w:spacing w:after="0" w:line="240" w:lineRule="auto"/>
              <w:jc w:val="right"/>
              <w:rPr>
                <w:rFonts w:ascii="Arial" w:eastAsia="Times New Roman" w:hAnsi="Arial" w:cs="Arial"/>
                <w:sz w:val="20"/>
                <w:szCs w:val="18"/>
              </w:rPr>
            </w:pPr>
            <w:r w:rsidRPr="00292946">
              <w:rPr>
                <w:rFonts w:ascii="Arial" w:eastAsia="Times New Roman" w:hAnsi="Arial" w:cs="Arial"/>
                <w:sz w:val="20"/>
                <w:szCs w:val="18"/>
              </w:rPr>
              <w:t xml:space="preserve">0,00 </w:t>
            </w:r>
          </w:p>
        </w:tc>
        <w:tc>
          <w:tcPr>
            <w:tcW w:w="1913" w:type="dxa"/>
            <w:tcBorders>
              <w:top w:val="nil"/>
              <w:left w:val="nil"/>
              <w:bottom w:val="nil"/>
              <w:right w:val="nil"/>
            </w:tcBorders>
            <w:shd w:val="clear" w:color="auto" w:fill="auto"/>
            <w:noWrap/>
            <w:vAlign w:val="bottom"/>
            <w:hideMark/>
          </w:tcPr>
          <w:p w14:paraId="576A182B" w14:textId="77777777" w:rsidR="001D1797" w:rsidRPr="00292946" w:rsidRDefault="00766AB6"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A plein temps (151.67) = OK</w:t>
            </w:r>
          </w:p>
          <w:p w14:paraId="6C04FB40" w14:textId="1039093F" w:rsidR="00766AB6" w:rsidRPr="00292946" w:rsidRDefault="00766AB6"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Salaire base = OK</w:t>
            </w:r>
          </w:p>
        </w:tc>
        <w:tc>
          <w:tcPr>
            <w:tcW w:w="1540" w:type="dxa"/>
            <w:tcBorders>
              <w:top w:val="nil"/>
              <w:left w:val="single" w:sz="4" w:space="0" w:color="auto"/>
              <w:bottom w:val="single" w:sz="4" w:space="0" w:color="auto"/>
              <w:right w:val="single" w:sz="4" w:space="0" w:color="auto"/>
            </w:tcBorders>
            <w:shd w:val="clear" w:color="000000" w:fill="C2D69A"/>
            <w:vAlign w:val="center"/>
            <w:hideMark/>
          </w:tcPr>
          <w:p w14:paraId="1627B3B9" w14:textId="77777777" w:rsidR="001D1797" w:rsidRPr="00292946" w:rsidRDefault="001D1797" w:rsidP="00071ACD">
            <w:pPr>
              <w:spacing w:after="0" w:line="240" w:lineRule="auto"/>
              <w:jc w:val="center"/>
              <w:rPr>
                <w:rFonts w:ascii="Arial" w:eastAsia="Times New Roman" w:hAnsi="Arial" w:cs="Arial"/>
                <w:sz w:val="20"/>
                <w:szCs w:val="18"/>
              </w:rPr>
            </w:pPr>
            <w:r w:rsidRPr="00292946">
              <w:rPr>
                <w:rFonts w:ascii="Arial" w:eastAsia="Times New Roman" w:hAnsi="Arial" w:cs="Arial"/>
                <w:sz w:val="20"/>
                <w:szCs w:val="18"/>
              </w:rPr>
              <w:t>OK Conforme</w:t>
            </w:r>
          </w:p>
        </w:tc>
      </w:tr>
      <w:tr w:rsidR="001D1797" w:rsidRPr="00292946" w14:paraId="50F06D2C" w14:textId="77777777" w:rsidTr="00766AB6">
        <w:trPr>
          <w:trHeight w:val="285"/>
          <w:jc w:val="center"/>
        </w:trPr>
        <w:tc>
          <w:tcPr>
            <w:tcW w:w="1590" w:type="dxa"/>
            <w:tcBorders>
              <w:top w:val="nil"/>
              <w:left w:val="dotted" w:sz="4" w:space="0" w:color="auto"/>
              <w:bottom w:val="nil"/>
              <w:right w:val="dotted" w:sz="4" w:space="0" w:color="auto"/>
            </w:tcBorders>
            <w:shd w:val="clear" w:color="auto" w:fill="auto"/>
            <w:hideMark/>
          </w:tcPr>
          <w:p w14:paraId="3C5E7928" w14:textId="77777777" w:rsidR="001D1797" w:rsidRPr="00292946" w:rsidRDefault="001D1797"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Commissions</w:t>
            </w:r>
          </w:p>
        </w:tc>
        <w:tc>
          <w:tcPr>
            <w:tcW w:w="889" w:type="dxa"/>
            <w:tcBorders>
              <w:top w:val="nil"/>
              <w:left w:val="nil"/>
              <w:bottom w:val="nil"/>
              <w:right w:val="dotted" w:sz="4" w:space="0" w:color="auto"/>
            </w:tcBorders>
            <w:shd w:val="clear" w:color="auto" w:fill="auto"/>
            <w:noWrap/>
            <w:hideMark/>
          </w:tcPr>
          <w:p w14:paraId="0F5AD311" w14:textId="77777777" w:rsidR="001D1797" w:rsidRPr="00292946" w:rsidRDefault="001D1797" w:rsidP="00071ACD">
            <w:pPr>
              <w:spacing w:after="0" w:line="240" w:lineRule="auto"/>
              <w:jc w:val="right"/>
              <w:rPr>
                <w:rFonts w:ascii="Arial" w:eastAsia="Times New Roman" w:hAnsi="Arial" w:cs="Arial"/>
                <w:sz w:val="20"/>
                <w:szCs w:val="18"/>
              </w:rPr>
            </w:pPr>
            <w:r w:rsidRPr="00292946">
              <w:rPr>
                <w:rFonts w:ascii="Arial" w:eastAsia="Times New Roman" w:hAnsi="Arial" w:cs="Arial"/>
                <w:sz w:val="20"/>
                <w:szCs w:val="18"/>
              </w:rPr>
              <w:t> </w:t>
            </w:r>
          </w:p>
        </w:tc>
        <w:tc>
          <w:tcPr>
            <w:tcW w:w="1058" w:type="dxa"/>
            <w:tcBorders>
              <w:top w:val="nil"/>
              <w:left w:val="nil"/>
              <w:bottom w:val="nil"/>
              <w:right w:val="dotted" w:sz="4" w:space="0" w:color="auto"/>
            </w:tcBorders>
            <w:shd w:val="clear" w:color="auto" w:fill="auto"/>
            <w:noWrap/>
            <w:hideMark/>
          </w:tcPr>
          <w:p w14:paraId="2A5FFD5B" w14:textId="77777777" w:rsidR="001D1797" w:rsidRPr="00292946" w:rsidRDefault="001D1797" w:rsidP="00071ACD">
            <w:pPr>
              <w:spacing w:after="0" w:line="240" w:lineRule="auto"/>
              <w:jc w:val="right"/>
              <w:rPr>
                <w:rFonts w:ascii="Arial" w:eastAsia="Times New Roman" w:hAnsi="Arial" w:cs="Arial"/>
                <w:sz w:val="20"/>
                <w:szCs w:val="18"/>
              </w:rPr>
            </w:pPr>
            <w:r w:rsidRPr="00292946">
              <w:rPr>
                <w:rFonts w:ascii="Arial" w:eastAsia="Times New Roman" w:hAnsi="Arial" w:cs="Arial"/>
                <w:sz w:val="20"/>
                <w:szCs w:val="18"/>
              </w:rPr>
              <w:t> </w:t>
            </w:r>
          </w:p>
        </w:tc>
        <w:tc>
          <w:tcPr>
            <w:tcW w:w="1058" w:type="dxa"/>
            <w:tcBorders>
              <w:top w:val="nil"/>
              <w:left w:val="nil"/>
              <w:bottom w:val="nil"/>
              <w:right w:val="dotted" w:sz="4" w:space="0" w:color="auto"/>
            </w:tcBorders>
            <w:shd w:val="clear" w:color="auto" w:fill="auto"/>
            <w:hideMark/>
          </w:tcPr>
          <w:p w14:paraId="3F875F28" w14:textId="77777777" w:rsidR="001D1797" w:rsidRPr="00292946" w:rsidRDefault="001D1797" w:rsidP="00071ACD">
            <w:pPr>
              <w:spacing w:after="0" w:line="240" w:lineRule="auto"/>
              <w:jc w:val="right"/>
              <w:rPr>
                <w:rFonts w:ascii="Arial" w:eastAsia="Times New Roman" w:hAnsi="Arial" w:cs="Arial"/>
                <w:sz w:val="20"/>
                <w:szCs w:val="18"/>
              </w:rPr>
            </w:pPr>
            <w:r w:rsidRPr="00292946">
              <w:rPr>
                <w:rFonts w:ascii="Arial" w:eastAsia="Times New Roman" w:hAnsi="Arial" w:cs="Arial"/>
                <w:sz w:val="20"/>
                <w:szCs w:val="18"/>
              </w:rPr>
              <w:t> </w:t>
            </w:r>
          </w:p>
        </w:tc>
        <w:tc>
          <w:tcPr>
            <w:tcW w:w="974" w:type="dxa"/>
            <w:tcBorders>
              <w:top w:val="nil"/>
              <w:left w:val="nil"/>
              <w:bottom w:val="nil"/>
              <w:right w:val="nil"/>
            </w:tcBorders>
            <w:shd w:val="clear" w:color="auto" w:fill="auto"/>
            <w:hideMark/>
          </w:tcPr>
          <w:p w14:paraId="475A45DE" w14:textId="77777777" w:rsidR="001D1797" w:rsidRPr="00292946" w:rsidRDefault="001D1797"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 </w:t>
            </w:r>
          </w:p>
        </w:tc>
        <w:tc>
          <w:tcPr>
            <w:tcW w:w="654" w:type="dxa"/>
            <w:tcBorders>
              <w:top w:val="nil"/>
              <w:left w:val="dotted" w:sz="4" w:space="0" w:color="auto"/>
              <w:bottom w:val="nil"/>
              <w:right w:val="dotted" w:sz="4" w:space="0" w:color="auto"/>
            </w:tcBorders>
            <w:shd w:val="clear" w:color="auto" w:fill="auto"/>
            <w:noWrap/>
            <w:vAlign w:val="center"/>
            <w:hideMark/>
          </w:tcPr>
          <w:p w14:paraId="6D37224C" w14:textId="77777777" w:rsidR="001D1797" w:rsidRPr="00292946" w:rsidRDefault="001D1797"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 </w:t>
            </w:r>
          </w:p>
        </w:tc>
        <w:tc>
          <w:tcPr>
            <w:tcW w:w="1913" w:type="dxa"/>
            <w:tcBorders>
              <w:top w:val="single" w:sz="4" w:space="0" w:color="auto"/>
              <w:left w:val="nil"/>
              <w:bottom w:val="nil"/>
              <w:right w:val="dotted" w:sz="4" w:space="0" w:color="auto"/>
            </w:tcBorders>
            <w:shd w:val="clear" w:color="auto" w:fill="auto"/>
            <w:noWrap/>
            <w:vAlign w:val="bottom"/>
            <w:hideMark/>
          </w:tcPr>
          <w:p w14:paraId="772BB6D7" w14:textId="77777777" w:rsidR="001D1797" w:rsidRPr="00292946" w:rsidRDefault="001D1797"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 </w:t>
            </w:r>
          </w:p>
        </w:tc>
        <w:tc>
          <w:tcPr>
            <w:tcW w:w="1540" w:type="dxa"/>
            <w:tcBorders>
              <w:top w:val="nil"/>
              <w:left w:val="nil"/>
              <w:bottom w:val="nil"/>
              <w:right w:val="dotted" w:sz="4" w:space="0" w:color="auto"/>
            </w:tcBorders>
            <w:shd w:val="clear" w:color="auto" w:fill="auto"/>
            <w:noWrap/>
            <w:vAlign w:val="bottom"/>
            <w:hideMark/>
          </w:tcPr>
          <w:p w14:paraId="63125269" w14:textId="77777777" w:rsidR="001D1797" w:rsidRPr="00292946" w:rsidRDefault="001D1797"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 </w:t>
            </w:r>
          </w:p>
        </w:tc>
      </w:tr>
      <w:tr w:rsidR="001D1797" w:rsidRPr="00292946" w14:paraId="4C6B6665" w14:textId="77777777" w:rsidTr="00766AB6">
        <w:trPr>
          <w:trHeight w:val="255"/>
          <w:jc w:val="center"/>
        </w:trPr>
        <w:tc>
          <w:tcPr>
            <w:tcW w:w="1590" w:type="dxa"/>
            <w:tcBorders>
              <w:top w:val="nil"/>
              <w:left w:val="dotted" w:sz="4" w:space="0" w:color="auto"/>
              <w:bottom w:val="nil"/>
              <w:right w:val="dotted" w:sz="4" w:space="0" w:color="auto"/>
            </w:tcBorders>
            <w:shd w:val="clear" w:color="auto" w:fill="auto"/>
            <w:vAlign w:val="center"/>
            <w:hideMark/>
          </w:tcPr>
          <w:p w14:paraId="32990175" w14:textId="77777777" w:rsidR="001D1797" w:rsidRPr="00292946" w:rsidRDefault="001D1797"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 </w:t>
            </w:r>
          </w:p>
        </w:tc>
        <w:tc>
          <w:tcPr>
            <w:tcW w:w="889" w:type="dxa"/>
            <w:tcBorders>
              <w:top w:val="nil"/>
              <w:left w:val="nil"/>
              <w:bottom w:val="nil"/>
              <w:right w:val="dotted" w:sz="4" w:space="0" w:color="auto"/>
            </w:tcBorders>
            <w:shd w:val="clear" w:color="auto" w:fill="auto"/>
            <w:noWrap/>
            <w:vAlign w:val="center"/>
            <w:hideMark/>
          </w:tcPr>
          <w:p w14:paraId="32D9C27E" w14:textId="77777777" w:rsidR="001D1797" w:rsidRPr="00292946" w:rsidRDefault="001D1797" w:rsidP="00071ACD">
            <w:pPr>
              <w:spacing w:after="0" w:line="240" w:lineRule="auto"/>
              <w:jc w:val="right"/>
              <w:rPr>
                <w:rFonts w:ascii="Arial" w:eastAsia="Times New Roman" w:hAnsi="Arial" w:cs="Arial"/>
                <w:sz w:val="20"/>
                <w:szCs w:val="18"/>
              </w:rPr>
            </w:pPr>
            <w:r w:rsidRPr="00292946">
              <w:rPr>
                <w:rFonts w:ascii="Arial" w:eastAsia="Times New Roman" w:hAnsi="Arial" w:cs="Arial"/>
                <w:sz w:val="20"/>
                <w:szCs w:val="18"/>
              </w:rPr>
              <w:t> </w:t>
            </w:r>
          </w:p>
        </w:tc>
        <w:tc>
          <w:tcPr>
            <w:tcW w:w="1058" w:type="dxa"/>
            <w:tcBorders>
              <w:top w:val="nil"/>
              <w:left w:val="nil"/>
              <w:bottom w:val="nil"/>
              <w:right w:val="dotted" w:sz="4" w:space="0" w:color="auto"/>
            </w:tcBorders>
            <w:shd w:val="clear" w:color="auto" w:fill="auto"/>
            <w:noWrap/>
            <w:vAlign w:val="center"/>
            <w:hideMark/>
          </w:tcPr>
          <w:p w14:paraId="67071F35" w14:textId="77777777" w:rsidR="001D1797" w:rsidRPr="00292946" w:rsidRDefault="001D1797" w:rsidP="00071ACD">
            <w:pPr>
              <w:spacing w:after="0" w:line="240" w:lineRule="auto"/>
              <w:jc w:val="right"/>
              <w:rPr>
                <w:rFonts w:ascii="Arial" w:eastAsia="Times New Roman" w:hAnsi="Arial" w:cs="Arial"/>
                <w:sz w:val="20"/>
                <w:szCs w:val="18"/>
              </w:rPr>
            </w:pPr>
            <w:r w:rsidRPr="00292946">
              <w:rPr>
                <w:rFonts w:ascii="Arial" w:eastAsia="Times New Roman" w:hAnsi="Arial" w:cs="Arial"/>
                <w:sz w:val="20"/>
                <w:szCs w:val="18"/>
              </w:rPr>
              <w:t> </w:t>
            </w:r>
          </w:p>
        </w:tc>
        <w:tc>
          <w:tcPr>
            <w:tcW w:w="1058" w:type="dxa"/>
            <w:tcBorders>
              <w:top w:val="nil"/>
              <w:left w:val="nil"/>
              <w:bottom w:val="nil"/>
              <w:right w:val="dotted" w:sz="4" w:space="0" w:color="auto"/>
            </w:tcBorders>
            <w:shd w:val="clear" w:color="auto" w:fill="auto"/>
            <w:vAlign w:val="center"/>
            <w:hideMark/>
          </w:tcPr>
          <w:p w14:paraId="17452061" w14:textId="77777777" w:rsidR="001D1797" w:rsidRPr="00292946" w:rsidRDefault="001D1797" w:rsidP="00071ACD">
            <w:pPr>
              <w:spacing w:after="0" w:line="240" w:lineRule="auto"/>
              <w:jc w:val="right"/>
              <w:rPr>
                <w:rFonts w:ascii="Arial" w:eastAsia="Times New Roman" w:hAnsi="Arial" w:cs="Arial"/>
                <w:sz w:val="20"/>
                <w:szCs w:val="18"/>
              </w:rPr>
            </w:pPr>
            <w:r w:rsidRPr="00292946">
              <w:rPr>
                <w:rFonts w:ascii="Arial" w:eastAsia="Times New Roman" w:hAnsi="Arial" w:cs="Arial"/>
                <w:sz w:val="20"/>
                <w:szCs w:val="18"/>
              </w:rPr>
              <w:t> </w:t>
            </w:r>
          </w:p>
        </w:tc>
        <w:tc>
          <w:tcPr>
            <w:tcW w:w="974" w:type="dxa"/>
            <w:tcBorders>
              <w:top w:val="nil"/>
              <w:left w:val="nil"/>
              <w:bottom w:val="nil"/>
              <w:right w:val="nil"/>
            </w:tcBorders>
            <w:shd w:val="clear" w:color="auto" w:fill="auto"/>
            <w:vAlign w:val="center"/>
            <w:hideMark/>
          </w:tcPr>
          <w:p w14:paraId="51F7E0D6" w14:textId="77777777" w:rsidR="001D1797" w:rsidRPr="00292946" w:rsidRDefault="001D1797"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 </w:t>
            </w:r>
          </w:p>
        </w:tc>
        <w:tc>
          <w:tcPr>
            <w:tcW w:w="654" w:type="dxa"/>
            <w:tcBorders>
              <w:top w:val="nil"/>
              <w:left w:val="dotted" w:sz="4" w:space="0" w:color="auto"/>
              <w:bottom w:val="nil"/>
              <w:right w:val="dotted" w:sz="4" w:space="0" w:color="auto"/>
            </w:tcBorders>
            <w:shd w:val="clear" w:color="auto" w:fill="auto"/>
            <w:noWrap/>
            <w:vAlign w:val="center"/>
            <w:hideMark/>
          </w:tcPr>
          <w:p w14:paraId="2D79430A" w14:textId="77777777" w:rsidR="001D1797" w:rsidRPr="00292946" w:rsidRDefault="001D1797"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 </w:t>
            </w:r>
          </w:p>
        </w:tc>
        <w:tc>
          <w:tcPr>
            <w:tcW w:w="1913" w:type="dxa"/>
            <w:tcBorders>
              <w:top w:val="nil"/>
              <w:left w:val="nil"/>
              <w:bottom w:val="nil"/>
              <w:right w:val="dotted" w:sz="4" w:space="0" w:color="auto"/>
            </w:tcBorders>
            <w:shd w:val="clear" w:color="auto" w:fill="auto"/>
            <w:vAlign w:val="bottom"/>
            <w:hideMark/>
          </w:tcPr>
          <w:p w14:paraId="200DB38C" w14:textId="77777777" w:rsidR="001D1797" w:rsidRPr="00292946" w:rsidRDefault="001D1797"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 </w:t>
            </w:r>
          </w:p>
        </w:tc>
        <w:tc>
          <w:tcPr>
            <w:tcW w:w="1540" w:type="dxa"/>
            <w:tcBorders>
              <w:top w:val="nil"/>
              <w:left w:val="nil"/>
              <w:bottom w:val="nil"/>
              <w:right w:val="dotted" w:sz="4" w:space="0" w:color="auto"/>
            </w:tcBorders>
            <w:shd w:val="clear" w:color="auto" w:fill="auto"/>
            <w:vAlign w:val="bottom"/>
            <w:hideMark/>
          </w:tcPr>
          <w:p w14:paraId="48ADBE54" w14:textId="77777777" w:rsidR="001D1797" w:rsidRPr="00292946" w:rsidRDefault="001D1797" w:rsidP="00071ACD">
            <w:pPr>
              <w:spacing w:after="0" w:line="240" w:lineRule="auto"/>
              <w:rPr>
                <w:rFonts w:ascii="Arial" w:eastAsia="Times New Roman" w:hAnsi="Arial" w:cs="Arial"/>
                <w:sz w:val="20"/>
                <w:szCs w:val="18"/>
              </w:rPr>
            </w:pPr>
            <w:r w:rsidRPr="00292946">
              <w:rPr>
                <w:rFonts w:ascii="Arial" w:eastAsia="Times New Roman" w:hAnsi="Arial" w:cs="Arial"/>
                <w:sz w:val="20"/>
                <w:szCs w:val="18"/>
              </w:rPr>
              <w:t> </w:t>
            </w:r>
          </w:p>
        </w:tc>
      </w:tr>
    </w:tbl>
    <w:p w14:paraId="00E48E9E" w14:textId="77777777" w:rsidR="00D65074" w:rsidRPr="00C83F6E" w:rsidRDefault="00D65074" w:rsidP="00071ACD">
      <w:pPr>
        <w:spacing w:after="0"/>
        <w:rPr>
          <w:rFonts w:cstheme="minorHAnsi"/>
          <w:b/>
          <w:color w:val="632423" w:themeColor="accent2" w:themeShade="80"/>
          <w:sz w:val="24"/>
          <w:szCs w:val="20"/>
        </w:rPr>
      </w:pPr>
      <w:bookmarkStart w:id="2" w:name="_Hlk52796665"/>
    </w:p>
    <w:bookmarkEnd w:id="2"/>
    <w:p w14:paraId="0F5DF5A1" w14:textId="0D09F1BE" w:rsidR="00647793" w:rsidRPr="00647793" w:rsidRDefault="00647793" w:rsidP="00071ACD">
      <w:pPr>
        <w:pBdr>
          <w:bottom w:val="single" w:sz="4" w:space="1" w:color="auto"/>
        </w:pBdr>
        <w:spacing w:after="0"/>
        <w:jc w:val="both"/>
        <w:rPr>
          <w:rFonts w:cstheme="minorHAnsi"/>
          <w:b/>
          <w:color w:val="943634" w:themeColor="accent2" w:themeShade="BF"/>
          <w:sz w:val="28"/>
          <w:szCs w:val="20"/>
        </w:rPr>
      </w:pPr>
      <w:r w:rsidRPr="00647793">
        <w:rPr>
          <w:rFonts w:cstheme="minorHAnsi"/>
          <w:b/>
          <w:color w:val="943634" w:themeColor="accent2" w:themeShade="BF"/>
          <w:sz w:val="28"/>
          <w:szCs w:val="20"/>
        </w:rPr>
        <w:t>Mission 3 : C</w:t>
      </w:r>
      <w:r w:rsidR="00B53A3A">
        <w:rPr>
          <w:rFonts w:cstheme="minorHAnsi"/>
          <w:b/>
          <w:color w:val="943634" w:themeColor="accent2" w:themeShade="BF"/>
          <w:sz w:val="28"/>
          <w:szCs w:val="20"/>
        </w:rPr>
        <w:t xml:space="preserve">ontrôle </w:t>
      </w:r>
      <w:r w:rsidRPr="00647793">
        <w:rPr>
          <w:rFonts w:cstheme="minorHAnsi"/>
          <w:b/>
          <w:color w:val="943634" w:themeColor="accent2" w:themeShade="BF"/>
          <w:sz w:val="28"/>
          <w:szCs w:val="20"/>
        </w:rPr>
        <w:t xml:space="preserve">du </w:t>
      </w:r>
      <w:r>
        <w:rPr>
          <w:rFonts w:cstheme="minorHAnsi"/>
          <w:b/>
          <w:color w:val="943634" w:themeColor="accent2" w:themeShade="BF"/>
          <w:sz w:val="28"/>
          <w:szCs w:val="20"/>
        </w:rPr>
        <w:t xml:space="preserve">transfert de </w:t>
      </w:r>
      <w:r w:rsidR="00B53A3A">
        <w:rPr>
          <w:rFonts w:cstheme="minorHAnsi"/>
          <w:b/>
          <w:color w:val="943634" w:themeColor="accent2" w:themeShade="BF"/>
          <w:sz w:val="28"/>
          <w:szCs w:val="20"/>
        </w:rPr>
        <w:t xml:space="preserve">la </w:t>
      </w:r>
      <w:r>
        <w:rPr>
          <w:rFonts w:cstheme="minorHAnsi"/>
          <w:b/>
          <w:color w:val="943634" w:themeColor="accent2" w:themeShade="BF"/>
          <w:sz w:val="28"/>
          <w:szCs w:val="20"/>
        </w:rPr>
        <w:t>paie en comptabilité</w:t>
      </w:r>
    </w:p>
    <w:p w14:paraId="22A4D57E" w14:textId="77777777" w:rsidR="00647793" w:rsidRPr="00292946" w:rsidRDefault="00647793" w:rsidP="00292946">
      <w:pPr>
        <w:spacing w:after="0" w:line="220" w:lineRule="atLeast"/>
        <w:rPr>
          <w:sz w:val="10"/>
          <w:szCs w:val="10"/>
        </w:rPr>
      </w:pPr>
    </w:p>
    <w:p w14:paraId="289EF880" w14:textId="2639969F" w:rsidR="00647793" w:rsidRDefault="00292946" w:rsidP="00570579">
      <w:pPr>
        <w:spacing w:after="120" w:line="240" w:lineRule="auto"/>
        <w:contextualSpacing/>
        <w:jc w:val="both"/>
      </w:pPr>
      <w:r>
        <w:t>Vous êtes chargé de v</w:t>
      </w:r>
      <w:r w:rsidR="00647793">
        <w:t>érifier que le transfert de la paie en comptabilité fonctionne correctement</w:t>
      </w:r>
      <w:r>
        <w:t>. Pour ce faire,</w:t>
      </w:r>
    </w:p>
    <w:p w14:paraId="22FEA113" w14:textId="1903526C" w:rsidR="00071ACD" w:rsidRDefault="00071ACD" w:rsidP="00570579">
      <w:pPr>
        <w:pStyle w:val="Paragraphedeliste"/>
        <w:numPr>
          <w:ilvl w:val="0"/>
          <w:numId w:val="47"/>
        </w:numPr>
        <w:spacing w:after="120" w:line="240" w:lineRule="auto"/>
        <w:jc w:val="both"/>
        <w:rPr>
          <w:b/>
          <w:bCs/>
        </w:rPr>
      </w:pPr>
      <w:r>
        <w:rPr>
          <w:b/>
          <w:bCs/>
        </w:rPr>
        <w:t>Imprimer le livre de paie</w:t>
      </w:r>
      <w:r>
        <w:t xml:space="preserve"> sous forme d’une exportation vers EXCEL</w:t>
      </w:r>
      <w:r w:rsidR="00AE06D6">
        <w:t>.</w:t>
      </w:r>
      <w:r>
        <w:rPr>
          <w:b/>
          <w:bCs/>
        </w:rPr>
        <w:t xml:space="preserve"> </w:t>
      </w:r>
    </w:p>
    <w:p w14:paraId="75F26D70" w14:textId="77777777" w:rsidR="00570579" w:rsidRPr="00570579" w:rsidRDefault="00570579" w:rsidP="00570579">
      <w:pPr>
        <w:pStyle w:val="Paragraphedeliste"/>
        <w:spacing w:after="120" w:line="240" w:lineRule="auto"/>
        <w:jc w:val="both"/>
        <w:rPr>
          <w:b/>
          <w:bCs/>
          <w:sz w:val="8"/>
          <w:szCs w:val="8"/>
        </w:rPr>
      </w:pPr>
    </w:p>
    <w:p w14:paraId="75B0030A" w14:textId="4CB925F8" w:rsidR="00647793" w:rsidRPr="0003130F" w:rsidRDefault="00647793" w:rsidP="00570579">
      <w:pPr>
        <w:pStyle w:val="Paragraphedeliste"/>
        <w:numPr>
          <w:ilvl w:val="0"/>
          <w:numId w:val="47"/>
        </w:numPr>
        <w:spacing w:after="120" w:line="240" w:lineRule="auto"/>
        <w:jc w:val="both"/>
        <w:rPr>
          <w:b/>
          <w:bCs/>
        </w:rPr>
      </w:pPr>
      <w:r w:rsidRPr="0003130F">
        <w:rPr>
          <w:b/>
          <w:bCs/>
        </w:rPr>
        <w:t>Réaliser le transfert de EBP Paie à EBP Comptabilité</w:t>
      </w:r>
    </w:p>
    <w:p w14:paraId="7C718DD7" w14:textId="347FAFE8" w:rsidR="00647793" w:rsidRDefault="00647793" w:rsidP="00292946">
      <w:pPr>
        <w:pStyle w:val="Paragraphedeliste"/>
        <w:numPr>
          <w:ilvl w:val="0"/>
          <w:numId w:val="48"/>
        </w:numPr>
        <w:spacing w:after="120" w:line="240" w:lineRule="auto"/>
        <w:ind w:left="1276"/>
        <w:jc w:val="both"/>
      </w:pPr>
      <w:r>
        <w:t xml:space="preserve">Dans EBP Paie, aller dans Opérations / Transfert comptable. Un fichier </w:t>
      </w:r>
      <w:r w:rsidR="00AE06D6">
        <w:t>sera</w:t>
      </w:r>
      <w:r>
        <w:t xml:space="preserve"> cré</w:t>
      </w:r>
      <w:r w:rsidR="00AE06D6">
        <w:t>é</w:t>
      </w:r>
      <w:r>
        <w:t xml:space="preserve"> par le PGI</w:t>
      </w:r>
      <w:r w:rsidR="00071ACD">
        <w:t>.</w:t>
      </w:r>
    </w:p>
    <w:p w14:paraId="6E0B35F6" w14:textId="7BE3CF1F" w:rsidR="00647793" w:rsidRDefault="00647793" w:rsidP="00A01A09">
      <w:pPr>
        <w:pStyle w:val="Paragraphedeliste"/>
        <w:numPr>
          <w:ilvl w:val="0"/>
          <w:numId w:val="48"/>
        </w:numPr>
        <w:spacing w:after="120" w:line="240" w:lineRule="auto"/>
        <w:ind w:left="1276"/>
        <w:jc w:val="both"/>
      </w:pPr>
      <w:r>
        <w:t xml:space="preserve">Dans EBP Comptabilité, aller dans </w:t>
      </w:r>
      <w:r w:rsidR="00A01A09">
        <w:t xml:space="preserve">le menu </w:t>
      </w:r>
      <w:r w:rsidR="00A01A09">
        <w:rPr>
          <w:rFonts w:cstheme="minorHAnsi"/>
        </w:rPr>
        <w:t>↑↓</w:t>
      </w:r>
      <w:r w:rsidR="00A01A09">
        <w:t xml:space="preserve"> import/export puis « importer le transfert comptable »</w:t>
      </w:r>
    </w:p>
    <w:p w14:paraId="3F220F36" w14:textId="77777777" w:rsidR="00647793" w:rsidRPr="00570579" w:rsidRDefault="00647793" w:rsidP="00570579">
      <w:pPr>
        <w:pStyle w:val="Paragraphedeliste"/>
        <w:spacing w:after="120" w:line="240" w:lineRule="auto"/>
        <w:jc w:val="both"/>
        <w:rPr>
          <w:sz w:val="10"/>
          <w:szCs w:val="10"/>
        </w:rPr>
      </w:pPr>
    </w:p>
    <w:p w14:paraId="18AE5360" w14:textId="622640D2" w:rsidR="00647793" w:rsidRPr="00F4038E" w:rsidRDefault="00647793" w:rsidP="00C8331D">
      <w:pPr>
        <w:pStyle w:val="Paragraphedeliste"/>
        <w:numPr>
          <w:ilvl w:val="0"/>
          <w:numId w:val="47"/>
        </w:numPr>
        <w:spacing w:after="120" w:line="240" w:lineRule="auto"/>
        <w:ind w:left="709"/>
        <w:jc w:val="both"/>
        <w:rPr>
          <w:b/>
          <w:bCs/>
        </w:rPr>
      </w:pPr>
      <w:r w:rsidRPr="00292946">
        <w:rPr>
          <w:b/>
          <w:bCs/>
        </w:rPr>
        <w:t xml:space="preserve">Contrôler </w:t>
      </w:r>
      <w:r w:rsidR="00570579" w:rsidRPr="00292946">
        <w:rPr>
          <w:b/>
          <w:bCs/>
        </w:rPr>
        <w:t>que l’écriture de paie est conforme au livre de paie</w:t>
      </w:r>
      <w:r w:rsidRPr="00292946">
        <w:rPr>
          <w:b/>
          <w:bCs/>
        </w:rPr>
        <w:t xml:space="preserve"> </w:t>
      </w:r>
      <w:r w:rsidR="00570579" w:rsidRPr="00292946">
        <w:rPr>
          <w:b/>
          <w:bCs/>
        </w:rPr>
        <w:t>pour le total des salaires bruts et les salaires nets à payer.</w:t>
      </w:r>
      <w:r w:rsidR="00292946" w:rsidRPr="00292946">
        <w:rPr>
          <w:b/>
          <w:bCs/>
        </w:rPr>
        <w:t xml:space="preserve"> </w:t>
      </w:r>
      <w:r w:rsidR="00570579" w:rsidRPr="00292946">
        <w:rPr>
          <w:i/>
          <w:iCs/>
        </w:rPr>
        <w:t xml:space="preserve">Vous pouvez, par exemple, copier/coller l’écriture de paie et la coller sur le fichier Excel du livre de paie et comparer les montants bruts et nets à </w:t>
      </w:r>
      <w:r w:rsidR="00570579" w:rsidRPr="00F4038E">
        <w:rPr>
          <w:i/>
          <w:iCs/>
        </w:rPr>
        <w:t>payer</w:t>
      </w:r>
      <w:r w:rsidRPr="00F4038E">
        <w:rPr>
          <w:b/>
          <w:bCs/>
        </w:rPr>
        <w:t>.</w:t>
      </w:r>
    </w:p>
    <w:p w14:paraId="72C14BA9" w14:textId="77777777" w:rsidR="00647793" w:rsidRDefault="00647793" w:rsidP="00071ACD">
      <w:pPr>
        <w:spacing w:after="0" w:line="240" w:lineRule="auto"/>
        <w:jc w:val="both"/>
      </w:pPr>
    </w:p>
    <w:p w14:paraId="6F8F5CA0" w14:textId="36629742" w:rsidR="00217698" w:rsidRPr="00C83F6E" w:rsidRDefault="00217698" w:rsidP="00071ACD">
      <w:pPr>
        <w:pBdr>
          <w:bottom w:val="single" w:sz="4" w:space="1" w:color="auto"/>
        </w:pBdr>
        <w:spacing w:after="0"/>
        <w:jc w:val="both"/>
        <w:rPr>
          <w:rFonts w:cstheme="minorHAnsi"/>
          <w:b/>
          <w:color w:val="943634" w:themeColor="accent2" w:themeShade="BF"/>
          <w:sz w:val="28"/>
          <w:szCs w:val="20"/>
        </w:rPr>
      </w:pPr>
      <w:r w:rsidRPr="00C83F6E">
        <w:rPr>
          <w:rFonts w:cstheme="minorHAnsi"/>
          <w:b/>
          <w:color w:val="943634" w:themeColor="accent2" w:themeShade="BF"/>
          <w:sz w:val="28"/>
          <w:szCs w:val="20"/>
        </w:rPr>
        <w:t xml:space="preserve">Mission </w:t>
      </w:r>
      <w:r w:rsidR="00647793">
        <w:rPr>
          <w:rFonts w:cstheme="minorHAnsi"/>
          <w:b/>
          <w:color w:val="943634" w:themeColor="accent2" w:themeShade="BF"/>
          <w:sz w:val="28"/>
          <w:szCs w:val="20"/>
        </w:rPr>
        <w:t>4</w:t>
      </w:r>
      <w:r w:rsidRPr="00C83F6E">
        <w:rPr>
          <w:rFonts w:cstheme="minorHAnsi"/>
          <w:b/>
          <w:color w:val="943634" w:themeColor="accent2" w:themeShade="BF"/>
          <w:sz w:val="28"/>
          <w:szCs w:val="20"/>
        </w:rPr>
        <w:t> : Rédaction d’une note de synthèse</w:t>
      </w:r>
      <w:r w:rsidR="00B54919" w:rsidRPr="00C83F6E">
        <w:rPr>
          <w:rFonts w:cstheme="minorHAnsi"/>
          <w:b/>
          <w:color w:val="943634" w:themeColor="accent2" w:themeShade="BF"/>
          <w:sz w:val="28"/>
          <w:szCs w:val="20"/>
        </w:rPr>
        <w:t xml:space="preserve"> et d’une fiche SP</w:t>
      </w:r>
    </w:p>
    <w:p w14:paraId="69E16460" w14:textId="77777777" w:rsidR="00217698" w:rsidRPr="00292946" w:rsidRDefault="00217698" w:rsidP="00292946">
      <w:pPr>
        <w:pStyle w:val="Sansinterligne"/>
        <w:spacing w:line="220" w:lineRule="atLeast"/>
        <w:rPr>
          <w:sz w:val="2"/>
          <w:szCs w:val="2"/>
        </w:rPr>
      </w:pPr>
    </w:p>
    <w:p w14:paraId="27129329" w14:textId="77777777" w:rsidR="00D51B4E" w:rsidRDefault="00217698" w:rsidP="00D51B4E">
      <w:pPr>
        <w:spacing w:after="0" w:line="300" w:lineRule="atLeast"/>
        <w:jc w:val="both"/>
        <w:rPr>
          <w:szCs w:val="20"/>
        </w:rPr>
      </w:pPr>
      <w:r w:rsidRPr="00C83F6E">
        <w:rPr>
          <w:szCs w:val="20"/>
        </w:rPr>
        <w:t xml:space="preserve">Vous devez rédiger une note de synthèse à l’attention de M. BERNARD dans laquelle vous présenterez la synthèse du travail que vous avez réalisé </w:t>
      </w:r>
    </w:p>
    <w:p w14:paraId="29E2078B" w14:textId="758CED2E" w:rsidR="00217698" w:rsidRPr="00C83F6E" w:rsidRDefault="00217698" w:rsidP="00D51B4E">
      <w:pPr>
        <w:pStyle w:val="Paragraphedeliste"/>
        <w:numPr>
          <w:ilvl w:val="0"/>
          <w:numId w:val="43"/>
        </w:numPr>
        <w:spacing w:after="0" w:line="300" w:lineRule="atLeast"/>
        <w:contextualSpacing w:val="0"/>
        <w:jc w:val="both"/>
        <w:rPr>
          <w:szCs w:val="20"/>
        </w:rPr>
      </w:pPr>
      <w:r w:rsidRPr="00C83F6E">
        <w:rPr>
          <w:szCs w:val="20"/>
        </w:rPr>
        <w:t>Pour l’automatisation de la note de frais avec en copie la note de frais</w:t>
      </w:r>
      <w:r w:rsidR="00B54919" w:rsidRPr="00C83F6E">
        <w:rPr>
          <w:szCs w:val="20"/>
        </w:rPr>
        <w:t xml:space="preserve"> et la comptabilisation</w:t>
      </w:r>
      <w:r w:rsidR="00AE06D6">
        <w:rPr>
          <w:szCs w:val="20"/>
        </w:rPr>
        <w:t>,</w:t>
      </w:r>
    </w:p>
    <w:p w14:paraId="5F481FDC" w14:textId="0D3D1EA4" w:rsidR="00217698" w:rsidRDefault="00217698" w:rsidP="00071ACD">
      <w:pPr>
        <w:pStyle w:val="Paragraphedeliste"/>
        <w:numPr>
          <w:ilvl w:val="0"/>
          <w:numId w:val="43"/>
        </w:numPr>
        <w:spacing w:after="0" w:line="300" w:lineRule="atLeast"/>
        <w:contextualSpacing w:val="0"/>
        <w:jc w:val="both"/>
        <w:rPr>
          <w:szCs w:val="20"/>
        </w:rPr>
      </w:pPr>
      <w:r w:rsidRPr="00C83F6E">
        <w:rPr>
          <w:szCs w:val="20"/>
        </w:rPr>
        <w:t>Pour le contrôle du paramétrage du bulletin de paie avec copie du tableau de synthèse et des bulletins de paie analysés</w:t>
      </w:r>
      <w:r w:rsidR="00AE06D6">
        <w:rPr>
          <w:szCs w:val="20"/>
        </w:rPr>
        <w:t>,</w:t>
      </w:r>
    </w:p>
    <w:p w14:paraId="39A8496D" w14:textId="5287901B" w:rsidR="00071ACD" w:rsidRPr="00C83F6E" w:rsidRDefault="00071ACD" w:rsidP="00071ACD">
      <w:pPr>
        <w:pStyle w:val="Paragraphedeliste"/>
        <w:numPr>
          <w:ilvl w:val="0"/>
          <w:numId w:val="43"/>
        </w:numPr>
        <w:spacing w:after="0" w:line="300" w:lineRule="atLeast"/>
        <w:contextualSpacing w:val="0"/>
        <w:jc w:val="both"/>
        <w:rPr>
          <w:szCs w:val="20"/>
        </w:rPr>
      </w:pPr>
      <w:r>
        <w:rPr>
          <w:szCs w:val="20"/>
        </w:rPr>
        <w:t xml:space="preserve">Pour le contrôle du </w:t>
      </w:r>
      <w:r w:rsidR="00D51B4E">
        <w:rPr>
          <w:szCs w:val="20"/>
        </w:rPr>
        <w:t>transfert du livre de paie dans la comptabilité de l’entreprise</w:t>
      </w:r>
      <w:r w:rsidR="00AE06D6">
        <w:rPr>
          <w:szCs w:val="20"/>
        </w:rPr>
        <w:t xml:space="preserve"> pour les bruts et le net.</w:t>
      </w:r>
    </w:p>
    <w:p w14:paraId="6CFB15E2" w14:textId="77777777" w:rsidR="00B54919" w:rsidRPr="00B53A3A" w:rsidRDefault="00B54919" w:rsidP="00B53A3A">
      <w:pPr>
        <w:spacing w:after="0" w:line="200" w:lineRule="atLeast"/>
        <w:jc w:val="both"/>
        <w:rPr>
          <w:sz w:val="10"/>
          <w:szCs w:val="8"/>
        </w:rPr>
      </w:pPr>
    </w:p>
    <w:p w14:paraId="77836C92" w14:textId="77777777" w:rsidR="00B54919" w:rsidRPr="00C83F6E" w:rsidRDefault="00B54919" w:rsidP="00071ACD">
      <w:pPr>
        <w:spacing w:after="0" w:line="300" w:lineRule="atLeast"/>
        <w:jc w:val="both"/>
        <w:rPr>
          <w:szCs w:val="20"/>
        </w:rPr>
      </w:pPr>
      <w:r w:rsidRPr="00C83F6E">
        <w:rPr>
          <w:szCs w:val="20"/>
        </w:rPr>
        <w:t>Cette note de synthèse sera accompagnée d’une fiche situation professionnelle avec deux éléments :</w:t>
      </w:r>
    </w:p>
    <w:p w14:paraId="07E9056B" w14:textId="77777777" w:rsidR="00B54919" w:rsidRPr="00C83F6E" w:rsidRDefault="00B54919" w:rsidP="00071ACD">
      <w:pPr>
        <w:pStyle w:val="Paragraphedeliste"/>
        <w:numPr>
          <w:ilvl w:val="0"/>
          <w:numId w:val="44"/>
        </w:numPr>
        <w:spacing w:after="0" w:line="300" w:lineRule="atLeast"/>
        <w:ind w:left="426"/>
        <w:contextualSpacing w:val="0"/>
        <w:jc w:val="both"/>
        <w:rPr>
          <w:szCs w:val="20"/>
        </w:rPr>
      </w:pPr>
      <w:r w:rsidRPr="00C83F6E">
        <w:rPr>
          <w:szCs w:val="20"/>
        </w:rPr>
        <w:t>L’analyse du travail réalisé : conditions de réalisation, difficultés rencontrées…</w:t>
      </w:r>
    </w:p>
    <w:p w14:paraId="11818E66" w14:textId="7CEBB6EC" w:rsidR="00B54919" w:rsidRDefault="00B54919" w:rsidP="00071ACD">
      <w:pPr>
        <w:pStyle w:val="Paragraphedeliste"/>
        <w:numPr>
          <w:ilvl w:val="0"/>
          <w:numId w:val="44"/>
        </w:numPr>
        <w:spacing w:after="0" w:line="300" w:lineRule="atLeast"/>
        <w:ind w:left="426"/>
        <w:contextualSpacing w:val="0"/>
        <w:jc w:val="both"/>
        <w:rPr>
          <w:szCs w:val="20"/>
        </w:rPr>
      </w:pPr>
      <w:r w:rsidRPr="00C83F6E">
        <w:rPr>
          <w:szCs w:val="20"/>
        </w:rPr>
        <w:t xml:space="preserve">Une réflexion qui permet de mettre en avant </w:t>
      </w:r>
      <w:r w:rsidRPr="00C83F6E">
        <w:rPr>
          <w:i/>
          <w:iCs/>
          <w:szCs w:val="20"/>
        </w:rPr>
        <w:t>« en quoi ce travail vous a rendu plus compétent, plus employable / professionnel »,</w:t>
      </w:r>
      <w:r w:rsidRPr="00C83F6E">
        <w:rPr>
          <w:szCs w:val="20"/>
        </w:rPr>
        <w:t xml:space="preserve"> que ce soit pour les techniques (calculs d</w:t>
      </w:r>
      <w:r w:rsidR="00776417" w:rsidRPr="00C83F6E">
        <w:rPr>
          <w:szCs w:val="20"/>
        </w:rPr>
        <w:t>e l’indemnité de CP</w:t>
      </w:r>
      <w:r w:rsidRPr="00C83F6E">
        <w:rPr>
          <w:szCs w:val="20"/>
        </w:rPr>
        <w:t>…), pour la méthodologie (démarche de contrôle, d’organisation …) ou pour la partie logiciel (EBP, Excel, Word).</w:t>
      </w:r>
    </w:p>
    <w:p w14:paraId="79D58407" w14:textId="18AD3BB8" w:rsidR="00C65798" w:rsidRDefault="00C65798" w:rsidP="00C65798">
      <w:pPr>
        <w:spacing w:after="0" w:line="300" w:lineRule="atLeast"/>
        <w:jc w:val="both"/>
        <w:rPr>
          <w:szCs w:val="20"/>
        </w:rPr>
      </w:pPr>
    </w:p>
    <w:p w14:paraId="1C97A50D" w14:textId="7245D3CF" w:rsidR="007D4FC5" w:rsidRPr="00C65798" w:rsidRDefault="007D4FC5" w:rsidP="007D4FC5">
      <w:pPr>
        <w:spacing w:after="0" w:line="300" w:lineRule="atLeast"/>
        <w:jc w:val="center"/>
        <w:rPr>
          <w:szCs w:val="20"/>
        </w:rPr>
      </w:pPr>
      <w:r>
        <w:rPr>
          <w:szCs w:val="20"/>
        </w:rPr>
        <w:t>-----------------------------------------------------</w:t>
      </w:r>
    </w:p>
    <w:sectPr w:rsidR="007D4FC5" w:rsidRPr="00C65798" w:rsidSect="001D1797">
      <w:footerReference w:type="default" r:id="rId13"/>
      <w:pgSz w:w="11906" w:h="16838"/>
      <w:pgMar w:top="56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21DBD" w14:textId="77777777" w:rsidR="008D32C9" w:rsidRDefault="008D32C9" w:rsidP="002B4EAA">
      <w:pPr>
        <w:spacing w:after="0" w:line="240" w:lineRule="auto"/>
      </w:pPr>
      <w:r>
        <w:separator/>
      </w:r>
    </w:p>
  </w:endnote>
  <w:endnote w:type="continuationSeparator" w:id="0">
    <w:p w14:paraId="16165339" w14:textId="77777777" w:rsidR="008D32C9" w:rsidRDefault="008D32C9" w:rsidP="002B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066735"/>
      <w:docPartObj>
        <w:docPartGallery w:val="Page Numbers (Bottom of Page)"/>
        <w:docPartUnique/>
      </w:docPartObj>
    </w:sdtPr>
    <w:sdtEndPr/>
    <w:sdtContent>
      <w:p w14:paraId="5C096880" w14:textId="77777777" w:rsidR="002B4EAA" w:rsidRDefault="00D50AB2">
        <w:pPr>
          <w:pStyle w:val="Pieddepage"/>
          <w:jc w:val="right"/>
        </w:pPr>
        <w:r>
          <w:fldChar w:fldCharType="begin"/>
        </w:r>
        <w:r w:rsidR="003C51FB">
          <w:instrText xml:space="preserve"> PAGE   \* MERGEFORMAT </w:instrText>
        </w:r>
        <w:r>
          <w:fldChar w:fldCharType="separate"/>
        </w:r>
        <w:r w:rsidR="00E45D50">
          <w:rPr>
            <w:noProof/>
          </w:rPr>
          <w:t>6</w:t>
        </w:r>
        <w:r>
          <w:rPr>
            <w:noProof/>
          </w:rPr>
          <w:fldChar w:fldCharType="end"/>
        </w:r>
      </w:p>
    </w:sdtContent>
  </w:sdt>
  <w:p w14:paraId="6FFAD26F" w14:textId="77777777" w:rsidR="002B4EAA" w:rsidRDefault="002B4E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E7BE2" w14:textId="77777777" w:rsidR="008D32C9" w:rsidRDefault="008D32C9" w:rsidP="002B4EAA">
      <w:pPr>
        <w:spacing w:after="0" w:line="240" w:lineRule="auto"/>
      </w:pPr>
      <w:r>
        <w:separator/>
      </w:r>
    </w:p>
  </w:footnote>
  <w:footnote w:type="continuationSeparator" w:id="0">
    <w:p w14:paraId="0D0F014F" w14:textId="77777777" w:rsidR="008D32C9" w:rsidRDefault="008D32C9" w:rsidP="002B4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5D0"/>
    <w:multiLevelType w:val="hybridMultilevel"/>
    <w:tmpl w:val="B66CD2E8"/>
    <w:lvl w:ilvl="0" w:tplc="8E9429D2">
      <w:start w:val="1"/>
      <w:numFmt w:val="bullet"/>
      <w:lvlText w:val="-"/>
      <w:lvlJc w:val="left"/>
      <w:pPr>
        <w:ind w:left="786" w:hanging="360"/>
      </w:pPr>
      <w:rPr>
        <w:rFonts w:ascii="Century Gothic" w:hAnsi="Century Gothic"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1A66157"/>
    <w:multiLevelType w:val="hybridMultilevel"/>
    <w:tmpl w:val="1E782884"/>
    <w:lvl w:ilvl="0" w:tplc="D6A61624">
      <w:start w:val="1"/>
      <w:numFmt w:val="lowerLetter"/>
      <w:lvlText w:val="%1)"/>
      <w:lvlJc w:val="left"/>
      <w:pPr>
        <w:ind w:left="720" w:hanging="360"/>
      </w:pPr>
      <w:rPr>
        <w:rFonts w:ascii="Arial" w:eastAsia="Arial"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AA2CB2"/>
    <w:multiLevelType w:val="hybridMultilevel"/>
    <w:tmpl w:val="B412ADA6"/>
    <w:lvl w:ilvl="0" w:tplc="8E9429D2">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E10E81"/>
    <w:multiLevelType w:val="hybridMultilevel"/>
    <w:tmpl w:val="60D68FDC"/>
    <w:lvl w:ilvl="0" w:tplc="F54AD3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5C1375"/>
    <w:multiLevelType w:val="hybridMultilevel"/>
    <w:tmpl w:val="4BC058C0"/>
    <w:lvl w:ilvl="0" w:tplc="8E9429D2">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497050"/>
    <w:multiLevelType w:val="hybridMultilevel"/>
    <w:tmpl w:val="4BCAF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2B7B3C"/>
    <w:multiLevelType w:val="hybridMultilevel"/>
    <w:tmpl w:val="FB3E232A"/>
    <w:lvl w:ilvl="0" w:tplc="8E9429D2">
      <w:start w:val="1"/>
      <w:numFmt w:val="bullet"/>
      <w:lvlText w:val="-"/>
      <w:lvlJc w:val="left"/>
      <w:pPr>
        <w:ind w:left="720" w:hanging="360"/>
      </w:pPr>
      <w:rPr>
        <w:rFonts w:ascii="Century Gothic" w:hAnsi="Century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1946EF"/>
    <w:multiLevelType w:val="hybridMultilevel"/>
    <w:tmpl w:val="08CCB79E"/>
    <w:lvl w:ilvl="0" w:tplc="8E9429D2">
      <w:start w:val="1"/>
      <w:numFmt w:val="bullet"/>
      <w:lvlText w:val="-"/>
      <w:lvlJc w:val="left"/>
      <w:pPr>
        <w:ind w:left="1004" w:hanging="360"/>
      </w:pPr>
      <w:rPr>
        <w:rFonts w:ascii="Century Gothic" w:hAnsi="Century Gothic"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3974B0F"/>
    <w:multiLevelType w:val="hybridMultilevel"/>
    <w:tmpl w:val="92020260"/>
    <w:lvl w:ilvl="0" w:tplc="8E9429D2">
      <w:start w:val="1"/>
      <w:numFmt w:val="bullet"/>
      <w:lvlText w:val="-"/>
      <w:lvlJc w:val="left"/>
      <w:pPr>
        <w:ind w:left="153" w:hanging="360"/>
      </w:pPr>
      <w:rPr>
        <w:rFonts w:ascii="Century Gothic" w:hAnsi="Century Gothic"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142E5B49"/>
    <w:multiLevelType w:val="hybridMultilevel"/>
    <w:tmpl w:val="8960BFB8"/>
    <w:lvl w:ilvl="0" w:tplc="8E9429D2">
      <w:start w:val="1"/>
      <w:numFmt w:val="bullet"/>
      <w:lvlText w:val="-"/>
      <w:lvlJc w:val="left"/>
      <w:pPr>
        <w:ind w:left="1080" w:hanging="360"/>
      </w:pPr>
      <w:rPr>
        <w:rFonts w:ascii="Century Gothic" w:hAnsi="Century 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608614E"/>
    <w:multiLevelType w:val="hybridMultilevel"/>
    <w:tmpl w:val="743E0930"/>
    <w:lvl w:ilvl="0" w:tplc="8E9429D2">
      <w:start w:val="1"/>
      <w:numFmt w:val="bullet"/>
      <w:lvlText w:val="-"/>
      <w:lvlJc w:val="left"/>
      <w:pPr>
        <w:ind w:left="153" w:hanging="360"/>
      </w:pPr>
      <w:rPr>
        <w:rFonts w:ascii="Century Gothic" w:hAnsi="Century Gothic"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171819A1"/>
    <w:multiLevelType w:val="hybridMultilevel"/>
    <w:tmpl w:val="1E782884"/>
    <w:lvl w:ilvl="0" w:tplc="D6A61624">
      <w:start w:val="1"/>
      <w:numFmt w:val="lowerLetter"/>
      <w:lvlText w:val="%1)"/>
      <w:lvlJc w:val="left"/>
      <w:pPr>
        <w:ind w:left="720" w:hanging="360"/>
      </w:pPr>
      <w:rPr>
        <w:rFonts w:ascii="Arial" w:eastAsia="Arial"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15108B"/>
    <w:multiLevelType w:val="hybridMultilevel"/>
    <w:tmpl w:val="CEE00DB0"/>
    <w:lvl w:ilvl="0" w:tplc="8E9429D2">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7D3B43"/>
    <w:multiLevelType w:val="hybridMultilevel"/>
    <w:tmpl w:val="569C2F12"/>
    <w:lvl w:ilvl="0" w:tplc="8E9429D2">
      <w:start w:val="1"/>
      <w:numFmt w:val="bullet"/>
      <w:lvlText w:val="-"/>
      <w:lvlJc w:val="left"/>
      <w:pPr>
        <w:ind w:left="1146" w:hanging="360"/>
      </w:pPr>
      <w:rPr>
        <w:rFonts w:ascii="Century Gothic" w:hAnsi="Century Gothic"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1F261D54"/>
    <w:multiLevelType w:val="hybridMultilevel"/>
    <w:tmpl w:val="8CEE1274"/>
    <w:lvl w:ilvl="0" w:tplc="7DB86932">
      <w:start w:val="1"/>
      <w:numFmt w:val="lowerLetter"/>
      <w:lvlText w:val="%1)"/>
      <w:lvlJc w:val="left"/>
      <w:pPr>
        <w:ind w:left="720" w:hanging="360"/>
      </w:pPr>
      <w:rPr>
        <w:rFonts w:ascii="Arial" w:eastAsia="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05A4664"/>
    <w:multiLevelType w:val="hybridMultilevel"/>
    <w:tmpl w:val="93E4FAD6"/>
    <w:lvl w:ilvl="0" w:tplc="9BBE63FE">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6" w15:restartNumberingAfterBreak="0">
    <w:nsid w:val="23AA636C"/>
    <w:multiLevelType w:val="hybridMultilevel"/>
    <w:tmpl w:val="980EC2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6CE5FC8"/>
    <w:multiLevelType w:val="hybridMultilevel"/>
    <w:tmpl w:val="1E782884"/>
    <w:lvl w:ilvl="0" w:tplc="D6A61624">
      <w:start w:val="1"/>
      <w:numFmt w:val="lowerLetter"/>
      <w:lvlText w:val="%1)"/>
      <w:lvlJc w:val="left"/>
      <w:pPr>
        <w:ind w:left="720" w:hanging="360"/>
      </w:pPr>
      <w:rPr>
        <w:rFonts w:ascii="Arial" w:eastAsia="Arial"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C85DEA"/>
    <w:multiLevelType w:val="hybridMultilevel"/>
    <w:tmpl w:val="4E989684"/>
    <w:lvl w:ilvl="0" w:tplc="8E9429D2">
      <w:start w:val="1"/>
      <w:numFmt w:val="bullet"/>
      <w:lvlText w:val="-"/>
      <w:lvlJc w:val="left"/>
      <w:pPr>
        <w:ind w:left="720" w:hanging="360"/>
      </w:pPr>
      <w:rPr>
        <w:rFonts w:ascii="Century Gothic" w:hAnsi="Century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9747FB3"/>
    <w:multiLevelType w:val="hybridMultilevel"/>
    <w:tmpl w:val="A7CE07E0"/>
    <w:lvl w:ilvl="0" w:tplc="040C000B">
      <w:start w:val="1"/>
      <w:numFmt w:val="bullet"/>
      <w:lvlText w:val=""/>
      <w:lvlJc w:val="left"/>
      <w:pPr>
        <w:ind w:left="3780" w:hanging="360"/>
      </w:pPr>
      <w:rPr>
        <w:rFonts w:ascii="Wingdings" w:hAnsi="Wingdings" w:hint="default"/>
      </w:rPr>
    </w:lvl>
    <w:lvl w:ilvl="1" w:tplc="040C0003" w:tentative="1">
      <w:start w:val="1"/>
      <w:numFmt w:val="bullet"/>
      <w:lvlText w:val="o"/>
      <w:lvlJc w:val="left"/>
      <w:pPr>
        <w:ind w:left="4500" w:hanging="360"/>
      </w:pPr>
      <w:rPr>
        <w:rFonts w:ascii="Courier New" w:hAnsi="Courier New" w:cs="Courier New" w:hint="default"/>
      </w:rPr>
    </w:lvl>
    <w:lvl w:ilvl="2" w:tplc="040C0005" w:tentative="1">
      <w:start w:val="1"/>
      <w:numFmt w:val="bullet"/>
      <w:lvlText w:val=""/>
      <w:lvlJc w:val="left"/>
      <w:pPr>
        <w:ind w:left="5220" w:hanging="360"/>
      </w:pPr>
      <w:rPr>
        <w:rFonts w:ascii="Wingdings" w:hAnsi="Wingdings" w:hint="default"/>
      </w:rPr>
    </w:lvl>
    <w:lvl w:ilvl="3" w:tplc="040C0001" w:tentative="1">
      <w:start w:val="1"/>
      <w:numFmt w:val="bullet"/>
      <w:lvlText w:val=""/>
      <w:lvlJc w:val="left"/>
      <w:pPr>
        <w:ind w:left="5940" w:hanging="360"/>
      </w:pPr>
      <w:rPr>
        <w:rFonts w:ascii="Symbol" w:hAnsi="Symbol" w:hint="default"/>
      </w:rPr>
    </w:lvl>
    <w:lvl w:ilvl="4" w:tplc="040C0003" w:tentative="1">
      <w:start w:val="1"/>
      <w:numFmt w:val="bullet"/>
      <w:lvlText w:val="o"/>
      <w:lvlJc w:val="left"/>
      <w:pPr>
        <w:ind w:left="6660" w:hanging="360"/>
      </w:pPr>
      <w:rPr>
        <w:rFonts w:ascii="Courier New" w:hAnsi="Courier New" w:cs="Courier New" w:hint="default"/>
      </w:rPr>
    </w:lvl>
    <w:lvl w:ilvl="5" w:tplc="040C0005" w:tentative="1">
      <w:start w:val="1"/>
      <w:numFmt w:val="bullet"/>
      <w:lvlText w:val=""/>
      <w:lvlJc w:val="left"/>
      <w:pPr>
        <w:ind w:left="7380" w:hanging="360"/>
      </w:pPr>
      <w:rPr>
        <w:rFonts w:ascii="Wingdings" w:hAnsi="Wingdings" w:hint="default"/>
      </w:rPr>
    </w:lvl>
    <w:lvl w:ilvl="6" w:tplc="040C0001" w:tentative="1">
      <w:start w:val="1"/>
      <w:numFmt w:val="bullet"/>
      <w:lvlText w:val=""/>
      <w:lvlJc w:val="left"/>
      <w:pPr>
        <w:ind w:left="8100" w:hanging="360"/>
      </w:pPr>
      <w:rPr>
        <w:rFonts w:ascii="Symbol" w:hAnsi="Symbol" w:hint="default"/>
      </w:rPr>
    </w:lvl>
    <w:lvl w:ilvl="7" w:tplc="040C0003" w:tentative="1">
      <w:start w:val="1"/>
      <w:numFmt w:val="bullet"/>
      <w:lvlText w:val="o"/>
      <w:lvlJc w:val="left"/>
      <w:pPr>
        <w:ind w:left="8820" w:hanging="360"/>
      </w:pPr>
      <w:rPr>
        <w:rFonts w:ascii="Courier New" w:hAnsi="Courier New" w:cs="Courier New" w:hint="default"/>
      </w:rPr>
    </w:lvl>
    <w:lvl w:ilvl="8" w:tplc="040C0005" w:tentative="1">
      <w:start w:val="1"/>
      <w:numFmt w:val="bullet"/>
      <w:lvlText w:val=""/>
      <w:lvlJc w:val="left"/>
      <w:pPr>
        <w:ind w:left="9540" w:hanging="360"/>
      </w:pPr>
      <w:rPr>
        <w:rFonts w:ascii="Wingdings" w:hAnsi="Wingdings" w:hint="default"/>
      </w:rPr>
    </w:lvl>
  </w:abstractNum>
  <w:abstractNum w:abstractNumId="20" w15:restartNumberingAfterBreak="0">
    <w:nsid w:val="2E356888"/>
    <w:multiLevelType w:val="hybridMultilevel"/>
    <w:tmpl w:val="FB2C7FD4"/>
    <w:lvl w:ilvl="0" w:tplc="D6A61624">
      <w:start w:val="1"/>
      <w:numFmt w:val="lowerLetter"/>
      <w:lvlText w:val="%1)"/>
      <w:lvlJc w:val="left"/>
      <w:pPr>
        <w:ind w:left="720" w:hanging="360"/>
      </w:pPr>
      <w:rPr>
        <w:rFonts w:ascii="Arial" w:eastAsia="Arial"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E7D3A62"/>
    <w:multiLevelType w:val="hybridMultilevel"/>
    <w:tmpl w:val="EB6625E2"/>
    <w:lvl w:ilvl="0" w:tplc="8E9429D2">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5D4E3C"/>
    <w:multiLevelType w:val="hybridMultilevel"/>
    <w:tmpl w:val="5388E540"/>
    <w:lvl w:ilvl="0" w:tplc="8E9429D2">
      <w:start w:val="1"/>
      <w:numFmt w:val="bullet"/>
      <w:lvlText w:val="-"/>
      <w:lvlJc w:val="left"/>
      <w:pPr>
        <w:ind w:left="1146" w:hanging="360"/>
      </w:pPr>
      <w:rPr>
        <w:rFonts w:ascii="Century Gothic" w:hAnsi="Century Gothic"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15:restartNumberingAfterBreak="0">
    <w:nsid w:val="32702E30"/>
    <w:multiLevelType w:val="hybridMultilevel"/>
    <w:tmpl w:val="223A5356"/>
    <w:lvl w:ilvl="0" w:tplc="6992A318">
      <w:numFmt w:val="bullet"/>
      <w:lvlText w:val="-"/>
      <w:lvlJc w:val="left"/>
      <w:pPr>
        <w:ind w:left="1440" w:hanging="360"/>
      </w:pPr>
      <w:rPr>
        <w:rFonts w:ascii="Calibri" w:eastAsiaTheme="minorEastAsi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3E4B0B13"/>
    <w:multiLevelType w:val="hybridMultilevel"/>
    <w:tmpl w:val="3B404F1E"/>
    <w:lvl w:ilvl="0" w:tplc="6992A318">
      <w:numFmt w:val="bullet"/>
      <w:lvlText w:val="-"/>
      <w:lvlJc w:val="left"/>
      <w:pPr>
        <w:ind w:left="-207" w:hanging="360"/>
      </w:pPr>
      <w:rPr>
        <w:rFonts w:ascii="Calibri" w:eastAsiaTheme="minorEastAsia"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5" w15:restartNumberingAfterBreak="0">
    <w:nsid w:val="3F747E6A"/>
    <w:multiLevelType w:val="hybridMultilevel"/>
    <w:tmpl w:val="B686D4AA"/>
    <w:lvl w:ilvl="0" w:tplc="536CC00C">
      <w:start w:val="1"/>
      <w:numFmt w:val="lowerLetter"/>
      <w:lvlText w:val="%1)"/>
      <w:lvlJc w:val="left"/>
      <w:pPr>
        <w:ind w:left="720" w:hanging="360"/>
      </w:pPr>
      <w:rPr>
        <w:rFonts w:ascii="Arial" w:eastAsia="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CB63B5"/>
    <w:multiLevelType w:val="hybridMultilevel"/>
    <w:tmpl w:val="A5BA4C6A"/>
    <w:lvl w:ilvl="0" w:tplc="8E9429D2">
      <w:start w:val="1"/>
      <w:numFmt w:val="bullet"/>
      <w:lvlText w:val="-"/>
      <w:lvlJc w:val="left"/>
      <w:pPr>
        <w:ind w:left="1440" w:hanging="360"/>
      </w:pPr>
      <w:rPr>
        <w:rFonts w:ascii="Century Gothic" w:hAnsi="Century Goth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42255627"/>
    <w:multiLevelType w:val="hybridMultilevel"/>
    <w:tmpl w:val="1E782884"/>
    <w:lvl w:ilvl="0" w:tplc="D6A61624">
      <w:start w:val="1"/>
      <w:numFmt w:val="lowerLetter"/>
      <w:lvlText w:val="%1)"/>
      <w:lvlJc w:val="left"/>
      <w:pPr>
        <w:ind w:left="720" w:hanging="360"/>
      </w:pPr>
      <w:rPr>
        <w:rFonts w:ascii="Arial" w:eastAsia="Arial"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4105043"/>
    <w:multiLevelType w:val="hybridMultilevel"/>
    <w:tmpl w:val="30E058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5BA2AE6"/>
    <w:multiLevelType w:val="hybridMultilevel"/>
    <w:tmpl w:val="185260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A43156"/>
    <w:multiLevelType w:val="multilevel"/>
    <w:tmpl w:val="C65E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12932"/>
    <w:multiLevelType w:val="hybridMultilevel"/>
    <w:tmpl w:val="DED064EE"/>
    <w:lvl w:ilvl="0" w:tplc="7CAEA9FC">
      <w:start w:val="1"/>
      <w:numFmt w:val="decimal"/>
      <w:lvlText w:val="%1."/>
      <w:lvlJc w:val="left"/>
      <w:pPr>
        <w:ind w:left="720" w:hanging="360"/>
      </w:pPr>
      <w:rPr>
        <w:rFonts w:asciiTheme="minorHAnsi" w:eastAsiaTheme="minorEastAsia"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95353D"/>
    <w:multiLevelType w:val="hybridMultilevel"/>
    <w:tmpl w:val="11AAF8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A825FD"/>
    <w:multiLevelType w:val="hybridMultilevel"/>
    <w:tmpl w:val="2CFC4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6A58A3"/>
    <w:multiLevelType w:val="hybridMultilevel"/>
    <w:tmpl w:val="024A4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AE68B2"/>
    <w:multiLevelType w:val="hybridMultilevel"/>
    <w:tmpl w:val="9500A572"/>
    <w:lvl w:ilvl="0" w:tplc="8E9429D2">
      <w:start w:val="1"/>
      <w:numFmt w:val="bullet"/>
      <w:lvlText w:val="-"/>
      <w:lvlJc w:val="left"/>
      <w:pPr>
        <w:ind w:left="786" w:hanging="360"/>
      </w:pPr>
      <w:rPr>
        <w:rFonts w:ascii="Century Gothic" w:hAnsi="Century Gothic"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6" w15:restartNumberingAfterBreak="0">
    <w:nsid w:val="66F808F9"/>
    <w:multiLevelType w:val="hybridMultilevel"/>
    <w:tmpl w:val="B66860E0"/>
    <w:lvl w:ilvl="0" w:tplc="040C000B">
      <w:start w:val="1"/>
      <w:numFmt w:val="bullet"/>
      <w:lvlText w:val=""/>
      <w:lvlJc w:val="left"/>
      <w:pPr>
        <w:ind w:left="1875" w:hanging="360"/>
      </w:pPr>
      <w:rPr>
        <w:rFonts w:ascii="Wingdings" w:hAnsi="Wingdings" w:hint="default"/>
      </w:rPr>
    </w:lvl>
    <w:lvl w:ilvl="1" w:tplc="040C0003" w:tentative="1">
      <w:start w:val="1"/>
      <w:numFmt w:val="bullet"/>
      <w:lvlText w:val="o"/>
      <w:lvlJc w:val="left"/>
      <w:pPr>
        <w:ind w:left="2595" w:hanging="360"/>
      </w:pPr>
      <w:rPr>
        <w:rFonts w:ascii="Courier New" w:hAnsi="Courier New" w:cs="Courier New" w:hint="default"/>
      </w:rPr>
    </w:lvl>
    <w:lvl w:ilvl="2" w:tplc="040C0005" w:tentative="1">
      <w:start w:val="1"/>
      <w:numFmt w:val="bullet"/>
      <w:lvlText w:val=""/>
      <w:lvlJc w:val="left"/>
      <w:pPr>
        <w:ind w:left="3315" w:hanging="360"/>
      </w:pPr>
      <w:rPr>
        <w:rFonts w:ascii="Wingdings" w:hAnsi="Wingdings" w:hint="default"/>
      </w:rPr>
    </w:lvl>
    <w:lvl w:ilvl="3" w:tplc="040C0001" w:tentative="1">
      <w:start w:val="1"/>
      <w:numFmt w:val="bullet"/>
      <w:lvlText w:val=""/>
      <w:lvlJc w:val="left"/>
      <w:pPr>
        <w:ind w:left="4035" w:hanging="360"/>
      </w:pPr>
      <w:rPr>
        <w:rFonts w:ascii="Symbol" w:hAnsi="Symbol" w:hint="default"/>
      </w:rPr>
    </w:lvl>
    <w:lvl w:ilvl="4" w:tplc="040C0003" w:tentative="1">
      <w:start w:val="1"/>
      <w:numFmt w:val="bullet"/>
      <w:lvlText w:val="o"/>
      <w:lvlJc w:val="left"/>
      <w:pPr>
        <w:ind w:left="4755" w:hanging="360"/>
      </w:pPr>
      <w:rPr>
        <w:rFonts w:ascii="Courier New" w:hAnsi="Courier New" w:cs="Courier New" w:hint="default"/>
      </w:rPr>
    </w:lvl>
    <w:lvl w:ilvl="5" w:tplc="040C0005" w:tentative="1">
      <w:start w:val="1"/>
      <w:numFmt w:val="bullet"/>
      <w:lvlText w:val=""/>
      <w:lvlJc w:val="left"/>
      <w:pPr>
        <w:ind w:left="5475" w:hanging="360"/>
      </w:pPr>
      <w:rPr>
        <w:rFonts w:ascii="Wingdings" w:hAnsi="Wingdings" w:hint="default"/>
      </w:rPr>
    </w:lvl>
    <w:lvl w:ilvl="6" w:tplc="040C0001" w:tentative="1">
      <w:start w:val="1"/>
      <w:numFmt w:val="bullet"/>
      <w:lvlText w:val=""/>
      <w:lvlJc w:val="left"/>
      <w:pPr>
        <w:ind w:left="6195" w:hanging="360"/>
      </w:pPr>
      <w:rPr>
        <w:rFonts w:ascii="Symbol" w:hAnsi="Symbol" w:hint="default"/>
      </w:rPr>
    </w:lvl>
    <w:lvl w:ilvl="7" w:tplc="040C0003" w:tentative="1">
      <w:start w:val="1"/>
      <w:numFmt w:val="bullet"/>
      <w:lvlText w:val="o"/>
      <w:lvlJc w:val="left"/>
      <w:pPr>
        <w:ind w:left="6915" w:hanging="360"/>
      </w:pPr>
      <w:rPr>
        <w:rFonts w:ascii="Courier New" w:hAnsi="Courier New" w:cs="Courier New" w:hint="default"/>
      </w:rPr>
    </w:lvl>
    <w:lvl w:ilvl="8" w:tplc="040C0005" w:tentative="1">
      <w:start w:val="1"/>
      <w:numFmt w:val="bullet"/>
      <w:lvlText w:val=""/>
      <w:lvlJc w:val="left"/>
      <w:pPr>
        <w:ind w:left="7635" w:hanging="360"/>
      </w:pPr>
      <w:rPr>
        <w:rFonts w:ascii="Wingdings" w:hAnsi="Wingdings" w:hint="default"/>
      </w:rPr>
    </w:lvl>
  </w:abstractNum>
  <w:abstractNum w:abstractNumId="37" w15:restartNumberingAfterBreak="0">
    <w:nsid w:val="67532204"/>
    <w:multiLevelType w:val="hybridMultilevel"/>
    <w:tmpl w:val="CDF23FAA"/>
    <w:lvl w:ilvl="0" w:tplc="040C000D">
      <w:start w:val="1"/>
      <w:numFmt w:val="bullet"/>
      <w:lvlText w:val=""/>
      <w:lvlJc w:val="left"/>
      <w:pPr>
        <w:ind w:left="180" w:hanging="360"/>
      </w:pPr>
      <w:rPr>
        <w:rFonts w:ascii="Wingdings" w:hAnsi="Wingdings"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38" w15:restartNumberingAfterBreak="0">
    <w:nsid w:val="688571AC"/>
    <w:multiLevelType w:val="hybridMultilevel"/>
    <w:tmpl w:val="229C25E0"/>
    <w:lvl w:ilvl="0" w:tplc="8E9429D2">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554907"/>
    <w:multiLevelType w:val="hybridMultilevel"/>
    <w:tmpl w:val="9A3C776A"/>
    <w:lvl w:ilvl="0" w:tplc="8E9429D2">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BC2A61"/>
    <w:multiLevelType w:val="hybridMultilevel"/>
    <w:tmpl w:val="FAF632AE"/>
    <w:lvl w:ilvl="0" w:tplc="8E9429D2">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8A079A"/>
    <w:multiLevelType w:val="hybridMultilevel"/>
    <w:tmpl w:val="9CE47682"/>
    <w:lvl w:ilvl="0" w:tplc="8E9429D2">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1070C9"/>
    <w:multiLevelType w:val="hybridMultilevel"/>
    <w:tmpl w:val="734ED5A8"/>
    <w:lvl w:ilvl="0" w:tplc="AA3C507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6A3266"/>
    <w:multiLevelType w:val="hybridMultilevel"/>
    <w:tmpl w:val="764493AC"/>
    <w:lvl w:ilvl="0" w:tplc="8E9429D2">
      <w:start w:val="1"/>
      <w:numFmt w:val="bullet"/>
      <w:lvlText w:val="-"/>
      <w:lvlJc w:val="left"/>
      <w:pPr>
        <w:ind w:left="786" w:hanging="360"/>
      </w:pPr>
      <w:rPr>
        <w:rFonts w:ascii="Century Gothic" w:hAnsi="Century Gothic"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4" w15:restartNumberingAfterBreak="0">
    <w:nsid w:val="793F4911"/>
    <w:multiLevelType w:val="hybridMultilevel"/>
    <w:tmpl w:val="880A5A46"/>
    <w:lvl w:ilvl="0" w:tplc="8E9429D2">
      <w:start w:val="1"/>
      <w:numFmt w:val="bullet"/>
      <w:lvlText w:val="-"/>
      <w:lvlJc w:val="left"/>
      <w:pPr>
        <w:ind w:left="720" w:hanging="360"/>
      </w:pPr>
      <w:rPr>
        <w:rFonts w:ascii="Century Gothic" w:hAnsi="Century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C7979CE"/>
    <w:multiLevelType w:val="hybridMultilevel"/>
    <w:tmpl w:val="6D408CDE"/>
    <w:lvl w:ilvl="0" w:tplc="8E9429D2">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C95F3A"/>
    <w:multiLevelType w:val="hybridMultilevel"/>
    <w:tmpl w:val="DED064EE"/>
    <w:lvl w:ilvl="0" w:tplc="7CAEA9FC">
      <w:start w:val="1"/>
      <w:numFmt w:val="decimal"/>
      <w:lvlText w:val="%1."/>
      <w:lvlJc w:val="left"/>
      <w:pPr>
        <w:ind w:left="720" w:hanging="360"/>
      </w:pPr>
      <w:rPr>
        <w:rFonts w:asciiTheme="minorHAnsi" w:eastAsiaTheme="minorEastAsia"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E717855"/>
    <w:multiLevelType w:val="hybridMultilevel"/>
    <w:tmpl w:val="2C50681A"/>
    <w:lvl w:ilvl="0" w:tplc="8E9429D2">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9949452">
    <w:abstractNumId w:val="37"/>
  </w:num>
  <w:num w:numId="2" w16cid:durableId="1501432222">
    <w:abstractNumId w:val="19"/>
  </w:num>
  <w:num w:numId="3" w16cid:durableId="960576963">
    <w:abstractNumId w:val="36"/>
  </w:num>
  <w:num w:numId="4" w16cid:durableId="754328480">
    <w:abstractNumId w:val="32"/>
  </w:num>
  <w:num w:numId="5" w16cid:durableId="821967291">
    <w:abstractNumId w:val="10"/>
  </w:num>
  <w:num w:numId="6" w16cid:durableId="1145197725">
    <w:abstractNumId w:val="24"/>
  </w:num>
  <w:num w:numId="7" w16cid:durableId="2052419627">
    <w:abstractNumId w:val="11"/>
  </w:num>
  <w:num w:numId="8" w16cid:durableId="1470634414">
    <w:abstractNumId w:val="1"/>
  </w:num>
  <w:num w:numId="9" w16cid:durableId="1924293594">
    <w:abstractNumId w:val="35"/>
  </w:num>
  <w:num w:numId="10" w16cid:durableId="296499652">
    <w:abstractNumId w:val="0"/>
  </w:num>
  <w:num w:numId="11" w16cid:durableId="806165174">
    <w:abstractNumId w:val="20"/>
  </w:num>
  <w:num w:numId="12" w16cid:durableId="1118572738">
    <w:abstractNumId w:val="43"/>
  </w:num>
  <w:num w:numId="13" w16cid:durableId="1483888440">
    <w:abstractNumId w:val="41"/>
  </w:num>
  <w:num w:numId="14" w16cid:durableId="1325428370">
    <w:abstractNumId w:val="15"/>
  </w:num>
  <w:num w:numId="15" w16cid:durableId="1959094818">
    <w:abstractNumId w:val="4"/>
  </w:num>
  <w:num w:numId="16" w16cid:durableId="1044867685">
    <w:abstractNumId w:val="40"/>
  </w:num>
  <w:num w:numId="17" w16cid:durableId="1395198385">
    <w:abstractNumId w:val="13"/>
  </w:num>
  <w:num w:numId="18" w16cid:durableId="12535424">
    <w:abstractNumId w:val="14"/>
  </w:num>
  <w:num w:numId="19" w16cid:durableId="1049916616">
    <w:abstractNumId w:val="22"/>
  </w:num>
  <w:num w:numId="20" w16cid:durableId="1225292435">
    <w:abstractNumId w:val="8"/>
  </w:num>
  <w:num w:numId="21" w16cid:durableId="784278335">
    <w:abstractNumId w:val="21"/>
  </w:num>
  <w:num w:numId="22" w16cid:durableId="823735900">
    <w:abstractNumId w:val="7"/>
  </w:num>
  <w:num w:numId="23" w16cid:durableId="990409646">
    <w:abstractNumId w:val="30"/>
  </w:num>
  <w:num w:numId="24" w16cid:durableId="1106075485">
    <w:abstractNumId w:val="12"/>
  </w:num>
  <w:num w:numId="25" w16cid:durableId="794716353">
    <w:abstractNumId w:val="39"/>
  </w:num>
  <w:num w:numId="26" w16cid:durableId="640423065">
    <w:abstractNumId w:val="18"/>
  </w:num>
  <w:num w:numId="27" w16cid:durableId="2053576803">
    <w:abstractNumId w:val="17"/>
  </w:num>
  <w:num w:numId="28" w16cid:durableId="801269396">
    <w:abstractNumId w:val="5"/>
  </w:num>
  <w:num w:numId="29" w16cid:durableId="1521510204">
    <w:abstractNumId w:val="9"/>
  </w:num>
  <w:num w:numId="30" w16cid:durableId="1498768916">
    <w:abstractNumId w:val="6"/>
  </w:num>
  <w:num w:numId="31" w16cid:durableId="1622414325">
    <w:abstractNumId w:val="16"/>
  </w:num>
  <w:num w:numId="32" w16cid:durableId="1510632805">
    <w:abstractNumId w:val="34"/>
  </w:num>
  <w:num w:numId="33" w16cid:durableId="671182102">
    <w:abstractNumId w:val="26"/>
  </w:num>
  <w:num w:numId="34" w16cid:durableId="798769892">
    <w:abstractNumId w:val="47"/>
  </w:num>
  <w:num w:numId="35" w16cid:durableId="2004890975">
    <w:abstractNumId w:val="42"/>
  </w:num>
  <w:num w:numId="36" w16cid:durableId="684743680">
    <w:abstractNumId w:val="33"/>
  </w:num>
  <w:num w:numId="37" w16cid:durableId="160893781">
    <w:abstractNumId w:val="27"/>
  </w:num>
  <w:num w:numId="38" w16cid:durableId="1499614378">
    <w:abstractNumId w:val="38"/>
  </w:num>
  <w:num w:numId="39" w16cid:durableId="861363869">
    <w:abstractNumId w:val="2"/>
  </w:num>
  <w:num w:numId="40" w16cid:durableId="231694046">
    <w:abstractNumId w:val="3"/>
  </w:num>
  <w:num w:numId="41" w16cid:durableId="1176774573">
    <w:abstractNumId w:val="44"/>
  </w:num>
  <w:num w:numId="42" w16cid:durableId="1494492983">
    <w:abstractNumId w:val="46"/>
  </w:num>
  <w:num w:numId="43" w16cid:durableId="1293173046">
    <w:abstractNumId w:val="31"/>
  </w:num>
  <w:num w:numId="44" w16cid:durableId="920601702">
    <w:abstractNumId w:val="29"/>
  </w:num>
  <w:num w:numId="45" w16cid:durableId="769929578">
    <w:abstractNumId w:val="45"/>
  </w:num>
  <w:num w:numId="46" w16cid:durableId="1905332895">
    <w:abstractNumId w:val="25"/>
  </w:num>
  <w:num w:numId="47" w16cid:durableId="354307481">
    <w:abstractNumId w:val="28"/>
  </w:num>
  <w:num w:numId="48" w16cid:durableId="19580224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66B"/>
    <w:rsid w:val="00002185"/>
    <w:rsid w:val="0001412D"/>
    <w:rsid w:val="0003009B"/>
    <w:rsid w:val="00031249"/>
    <w:rsid w:val="00043893"/>
    <w:rsid w:val="00051ACB"/>
    <w:rsid w:val="00053C7A"/>
    <w:rsid w:val="00057AEC"/>
    <w:rsid w:val="00071ACD"/>
    <w:rsid w:val="00080CAC"/>
    <w:rsid w:val="00081968"/>
    <w:rsid w:val="000A63FC"/>
    <w:rsid w:val="000B40FE"/>
    <w:rsid w:val="000B6E7D"/>
    <w:rsid w:val="000D0E1E"/>
    <w:rsid w:val="000F718D"/>
    <w:rsid w:val="00101BF7"/>
    <w:rsid w:val="0011686D"/>
    <w:rsid w:val="00122C91"/>
    <w:rsid w:val="001522CE"/>
    <w:rsid w:val="00185AFA"/>
    <w:rsid w:val="00195D56"/>
    <w:rsid w:val="001C0B4B"/>
    <w:rsid w:val="001C6203"/>
    <w:rsid w:val="001D1797"/>
    <w:rsid w:val="001E0391"/>
    <w:rsid w:val="001E7CF0"/>
    <w:rsid w:val="001F2DF0"/>
    <w:rsid w:val="00217698"/>
    <w:rsid w:val="00237BC5"/>
    <w:rsid w:val="0025025C"/>
    <w:rsid w:val="00286E70"/>
    <w:rsid w:val="00292946"/>
    <w:rsid w:val="002B4EAA"/>
    <w:rsid w:val="002C222B"/>
    <w:rsid w:val="002C6C19"/>
    <w:rsid w:val="002D2C33"/>
    <w:rsid w:val="002D34FD"/>
    <w:rsid w:val="002E3DB1"/>
    <w:rsid w:val="002F2D06"/>
    <w:rsid w:val="00320D1E"/>
    <w:rsid w:val="00321D91"/>
    <w:rsid w:val="00340B34"/>
    <w:rsid w:val="00353B06"/>
    <w:rsid w:val="003911B1"/>
    <w:rsid w:val="00394CD1"/>
    <w:rsid w:val="003A2481"/>
    <w:rsid w:val="003A3467"/>
    <w:rsid w:val="003B4476"/>
    <w:rsid w:val="003C51FB"/>
    <w:rsid w:val="003E06FE"/>
    <w:rsid w:val="003F2D93"/>
    <w:rsid w:val="00426900"/>
    <w:rsid w:val="0043673A"/>
    <w:rsid w:val="00472E20"/>
    <w:rsid w:val="004775C0"/>
    <w:rsid w:val="00484C66"/>
    <w:rsid w:val="004860B3"/>
    <w:rsid w:val="004A6175"/>
    <w:rsid w:val="004B0F8E"/>
    <w:rsid w:val="004B1ED9"/>
    <w:rsid w:val="004C066B"/>
    <w:rsid w:val="004E66F1"/>
    <w:rsid w:val="004F60B7"/>
    <w:rsid w:val="00506486"/>
    <w:rsid w:val="005113A5"/>
    <w:rsid w:val="00517948"/>
    <w:rsid w:val="00522ED7"/>
    <w:rsid w:val="005273D1"/>
    <w:rsid w:val="00531315"/>
    <w:rsid w:val="0055460C"/>
    <w:rsid w:val="00570579"/>
    <w:rsid w:val="00570EDF"/>
    <w:rsid w:val="00580C69"/>
    <w:rsid w:val="0058336C"/>
    <w:rsid w:val="005B5655"/>
    <w:rsid w:val="006061C3"/>
    <w:rsid w:val="00606C71"/>
    <w:rsid w:val="00613871"/>
    <w:rsid w:val="00640B9A"/>
    <w:rsid w:val="00647793"/>
    <w:rsid w:val="006732A6"/>
    <w:rsid w:val="0068043E"/>
    <w:rsid w:val="00680623"/>
    <w:rsid w:val="00695B63"/>
    <w:rsid w:val="006A2961"/>
    <w:rsid w:val="006A2E44"/>
    <w:rsid w:val="006C6CC6"/>
    <w:rsid w:val="007105BD"/>
    <w:rsid w:val="00720163"/>
    <w:rsid w:val="00723798"/>
    <w:rsid w:val="00753ED9"/>
    <w:rsid w:val="00761308"/>
    <w:rsid w:val="00766AB6"/>
    <w:rsid w:val="00767EFB"/>
    <w:rsid w:val="00776417"/>
    <w:rsid w:val="00786A90"/>
    <w:rsid w:val="0079275C"/>
    <w:rsid w:val="007C7D94"/>
    <w:rsid w:val="007D0477"/>
    <w:rsid w:val="007D4FC5"/>
    <w:rsid w:val="007D7152"/>
    <w:rsid w:val="007F2D99"/>
    <w:rsid w:val="008273CE"/>
    <w:rsid w:val="00846A92"/>
    <w:rsid w:val="00856412"/>
    <w:rsid w:val="00865D41"/>
    <w:rsid w:val="00866990"/>
    <w:rsid w:val="008948E8"/>
    <w:rsid w:val="008A769C"/>
    <w:rsid w:val="008C4FF3"/>
    <w:rsid w:val="008D32C9"/>
    <w:rsid w:val="008D63B8"/>
    <w:rsid w:val="00932F52"/>
    <w:rsid w:val="0096053B"/>
    <w:rsid w:val="00963747"/>
    <w:rsid w:val="00970F1A"/>
    <w:rsid w:val="00972B66"/>
    <w:rsid w:val="00987FBE"/>
    <w:rsid w:val="00994879"/>
    <w:rsid w:val="009A528F"/>
    <w:rsid w:val="009A7632"/>
    <w:rsid w:val="009F07A6"/>
    <w:rsid w:val="00A01A09"/>
    <w:rsid w:val="00A034A2"/>
    <w:rsid w:val="00A25A5E"/>
    <w:rsid w:val="00A525B8"/>
    <w:rsid w:val="00A632E1"/>
    <w:rsid w:val="00A75DCA"/>
    <w:rsid w:val="00A85459"/>
    <w:rsid w:val="00AA454B"/>
    <w:rsid w:val="00AC6CE6"/>
    <w:rsid w:val="00AE06D6"/>
    <w:rsid w:val="00B25E91"/>
    <w:rsid w:val="00B34730"/>
    <w:rsid w:val="00B53A3A"/>
    <w:rsid w:val="00B54919"/>
    <w:rsid w:val="00B611C5"/>
    <w:rsid w:val="00B63D6B"/>
    <w:rsid w:val="00B64AFD"/>
    <w:rsid w:val="00B950F4"/>
    <w:rsid w:val="00BC6511"/>
    <w:rsid w:val="00BE5A66"/>
    <w:rsid w:val="00BE63EC"/>
    <w:rsid w:val="00C14EBF"/>
    <w:rsid w:val="00C36D05"/>
    <w:rsid w:val="00C5696D"/>
    <w:rsid w:val="00C65798"/>
    <w:rsid w:val="00C81647"/>
    <w:rsid w:val="00C83F6E"/>
    <w:rsid w:val="00CA0C32"/>
    <w:rsid w:val="00CA430F"/>
    <w:rsid w:val="00CA71EA"/>
    <w:rsid w:val="00CB1406"/>
    <w:rsid w:val="00D03A4E"/>
    <w:rsid w:val="00D17E66"/>
    <w:rsid w:val="00D50AB2"/>
    <w:rsid w:val="00D51B4E"/>
    <w:rsid w:val="00D57F7B"/>
    <w:rsid w:val="00D63B05"/>
    <w:rsid w:val="00D65074"/>
    <w:rsid w:val="00D668D4"/>
    <w:rsid w:val="00E2578C"/>
    <w:rsid w:val="00E25B49"/>
    <w:rsid w:val="00E26A75"/>
    <w:rsid w:val="00E31BDB"/>
    <w:rsid w:val="00E45D50"/>
    <w:rsid w:val="00E5633C"/>
    <w:rsid w:val="00E6150B"/>
    <w:rsid w:val="00E65F8B"/>
    <w:rsid w:val="00E812DC"/>
    <w:rsid w:val="00E85ED8"/>
    <w:rsid w:val="00E92352"/>
    <w:rsid w:val="00ED606B"/>
    <w:rsid w:val="00F10030"/>
    <w:rsid w:val="00F15384"/>
    <w:rsid w:val="00F22D60"/>
    <w:rsid w:val="00F4038E"/>
    <w:rsid w:val="00F6396B"/>
    <w:rsid w:val="00F72B3C"/>
    <w:rsid w:val="00F746A0"/>
    <w:rsid w:val="00F825EF"/>
    <w:rsid w:val="00FA1284"/>
    <w:rsid w:val="00FB7DB6"/>
    <w:rsid w:val="00FE0D09"/>
    <w:rsid w:val="00FF1A1E"/>
    <w:rsid w:val="00FF52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5627E45"/>
  <w15:docId w15:val="{E50151B7-F20A-4B18-A96C-E7DCD800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152"/>
  </w:style>
  <w:style w:type="paragraph" w:styleId="Titre2">
    <w:name w:val="heading 2"/>
    <w:basedOn w:val="Normal"/>
    <w:link w:val="Titre2Car"/>
    <w:uiPriority w:val="9"/>
    <w:qFormat/>
    <w:rsid w:val="008948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06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066B"/>
    <w:rPr>
      <w:rFonts w:ascii="Tahoma" w:hAnsi="Tahoma" w:cs="Tahoma"/>
      <w:sz w:val="16"/>
      <w:szCs w:val="16"/>
    </w:rPr>
  </w:style>
  <w:style w:type="paragraph" w:styleId="Paragraphedeliste">
    <w:name w:val="List Paragraph"/>
    <w:basedOn w:val="Normal"/>
    <w:qFormat/>
    <w:rsid w:val="004775C0"/>
    <w:pPr>
      <w:ind w:left="720"/>
      <w:contextualSpacing/>
    </w:pPr>
  </w:style>
  <w:style w:type="table" w:styleId="Grilledutableau">
    <w:name w:val="Table Grid"/>
    <w:basedOn w:val="TableauNormal"/>
    <w:rsid w:val="00ED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4EAA"/>
    <w:pPr>
      <w:tabs>
        <w:tab w:val="center" w:pos="4536"/>
        <w:tab w:val="right" w:pos="9072"/>
      </w:tabs>
      <w:spacing w:after="0" w:line="240" w:lineRule="auto"/>
    </w:pPr>
  </w:style>
  <w:style w:type="character" w:customStyle="1" w:styleId="En-tteCar">
    <w:name w:val="En-tête Car"/>
    <w:basedOn w:val="Policepardfaut"/>
    <w:link w:val="En-tte"/>
    <w:uiPriority w:val="99"/>
    <w:rsid w:val="002B4EAA"/>
  </w:style>
  <w:style w:type="paragraph" w:styleId="Pieddepage">
    <w:name w:val="footer"/>
    <w:basedOn w:val="Normal"/>
    <w:link w:val="PieddepageCar"/>
    <w:uiPriority w:val="99"/>
    <w:unhideWhenUsed/>
    <w:rsid w:val="002B4E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4EAA"/>
  </w:style>
  <w:style w:type="character" w:styleId="lev">
    <w:name w:val="Strong"/>
    <w:basedOn w:val="Policepardfaut"/>
    <w:uiPriority w:val="22"/>
    <w:qFormat/>
    <w:rsid w:val="008D63B8"/>
    <w:rPr>
      <w:b/>
      <w:bCs/>
    </w:rPr>
  </w:style>
  <w:style w:type="character" w:customStyle="1" w:styleId="Titre2Car">
    <w:name w:val="Titre 2 Car"/>
    <w:basedOn w:val="Policepardfaut"/>
    <w:link w:val="Titre2"/>
    <w:uiPriority w:val="9"/>
    <w:rsid w:val="008948E8"/>
    <w:rPr>
      <w:rFonts w:ascii="Times New Roman" w:eastAsia="Times New Roman" w:hAnsi="Times New Roman" w:cs="Times New Roman"/>
      <w:b/>
      <w:bCs/>
      <w:sz w:val="36"/>
      <w:szCs w:val="36"/>
    </w:rPr>
  </w:style>
  <w:style w:type="character" w:styleId="Lienhypertexte">
    <w:name w:val="Hyperlink"/>
    <w:basedOn w:val="Policepardfaut"/>
    <w:uiPriority w:val="99"/>
    <w:unhideWhenUsed/>
    <w:rsid w:val="00195D56"/>
    <w:rPr>
      <w:color w:val="0000FF"/>
      <w:u w:val="single"/>
    </w:rPr>
  </w:style>
  <w:style w:type="paragraph" w:styleId="Sansinterligne">
    <w:name w:val="No Spacing"/>
    <w:uiPriority w:val="1"/>
    <w:qFormat/>
    <w:rsid w:val="0096053B"/>
    <w:pPr>
      <w:spacing w:after="0" w:line="240" w:lineRule="auto"/>
    </w:pPr>
    <w:rPr>
      <w:rFonts w:ascii="Calibri" w:eastAsia="Calibri" w:hAnsi="Calibri" w:cs="Times New Roman"/>
      <w:lang w:eastAsia="en-US"/>
    </w:rPr>
  </w:style>
  <w:style w:type="character" w:styleId="Lienhypertextesuivivisit">
    <w:name w:val="FollowedHyperlink"/>
    <w:basedOn w:val="Policepardfaut"/>
    <w:uiPriority w:val="99"/>
    <w:semiHidden/>
    <w:unhideWhenUsed/>
    <w:rsid w:val="009605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7267">
      <w:bodyDiv w:val="1"/>
      <w:marLeft w:val="0"/>
      <w:marRight w:val="0"/>
      <w:marTop w:val="0"/>
      <w:marBottom w:val="0"/>
      <w:divBdr>
        <w:top w:val="none" w:sz="0" w:space="0" w:color="auto"/>
        <w:left w:val="none" w:sz="0" w:space="0" w:color="auto"/>
        <w:bottom w:val="none" w:sz="0" w:space="0" w:color="auto"/>
        <w:right w:val="none" w:sz="0" w:space="0" w:color="auto"/>
      </w:divBdr>
    </w:div>
    <w:div w:id="1240291055">
      <w:bodyDiv w:val="1"/>
      <w:marLeft w:val="0"/>
      <w:marRight w:val="0"/>
      <w:marTop w:val="0"/>
      <w:marBottom w:val="0"/>
      <w:divBdr>
        <w:top w:val="none" w:sz="0" w:space="0" w:color="auto"/>
        <w:left w:val="none" w:sz="0" w:space="0" w:color="auto"/>
        <w:bottom w:val="none" w:sz="0" w:space="0" w:color="auto"/>
        <w:right w:val="none" w:sz="0" w:space="0" w:color="auto"/>
      </w:divBdr>
    </w:div>
    <w:div w:id="1684551699">
      <w:bodyDiv w:val="1"/>
      <w:marLeft w:val="0"/>
      <w:marRight w:val="0"/>
      <w:marTop w:val="0"/>
      <w:marBottom w:val="0"/>
      <w:divBdr>
        <w:top w:val="none" w:sz="0" w:space="0" w:color="auto"/>
        <w:left w:val="none" w:sz="0" w:space="0" w:color="auto"/>
        <w:bottom w:val="none" w:sz="0" w:space="0" w:color="auto"/>
        <w:right w:val="none" w:sz="0" w:space="0" w:color="auto"/>
      </w:divBdr>
    </w:div>
    <w:div w:id="18320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RD@Bourg-Boissons.com" TargetMode="External"/><Relationship Id="rId4" Type="http://schemas.openxmlformats.org/officeDocument/2006/relationships/settings" Target="settings.xml"/><Relationship Id="rId9" Type="http://schemas.openxmlformats.org/officeDocument/2006/relationships/hyperlink" Target="mailto:BERNARD@bourg-Boissons.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2AA89-908A-4529-A4D7-F7A5452C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1395</Words>
  <Characters>7676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Jean-Philippe MINIER</cp:lastModifiedBy>
  <cp:revision>15</cp:revision>
  <cp:lastPrinted>2024-06-05T13:48:00Z</cp:lastPrinted>
  <dcterms:created xsi:type="dcterms:W3CDTF">2024-06-05T08:29:00Z</dcterms:created>
  <dcterms:modified xsi:type="dcterms:W3CDTF">2024-09-09T14:13:00Z</dcterms:modified>
</cp:coreProperties>
</file>